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customXML/itemProps.xml" ContentType="application/vnd.openxmlformats-officedocument.customXml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245C745C" w:rsidP="2ADBC914" w:rsidRDefault="245C745C" w14:paraId="101F8F69" w14:textId="06BF9443">
      <w:pPr>
        <w:pStyle w:val="Heading2"/>
        <w:rPr>
          <w:sz w:val="22"/>
          <w:szCs w:val="22"/>
        </w:rPr>
      </w:pPr>
      <w:r w:rsidR="2ADBC914">
        <w:rPr/>
        <w:t>Problem Statement</w:t>
      </w:r>
    </w:p>
    <w:p w:rsidR="03EF90B8" w:rsidP="2ADBC914" w:rsidRDefault="03EF90B8" w14:paraId="5F432032" w14:textId="26C8F056">
      <w:pPr>
        <w:pStyle w:val="Normal"/>
        <w:ind w:firstLine="720"/>
        <w:rPr>
          <w:sz w:val="22"/>
          <w:szCs w:val="22"/>
        </w:rPr>
      </w:pPr>
      <w:commentRangeStart w:id="255294962"/>
      <w:r w:rsidRPr="2ADBC914" w:rsidR="2ADBC914">
        <w:rPr>
          <w:sz w:val="22"/>
          <w:szCs w:val="22"/>
        </w:rPr>
        <w:t xml:space="preserve">While traditional blinds or curtains work well enough. They </w:t>
      </w:r>
      <w:r w:rsidRPr="2ADBC914" w:rsidR="2ADBC914">
        <w:rPr>
          <w:sz w:val="22"/>
          <w:szCs w:val="22"/>
        </w:rPr>
        <w:t>require</w:t>
      </w:r>
      <w:r w:rsidRPr="2ADBC914" w:rsidR="2ADBC914">
        <w:rPr>
          <w:sz w:val="22"/>
          <w:szCs w:val="22"/>
        </w:rPr>
        <w:t xml:space="preserve"> manual input and allow heat into a building and do not dynamically adjust throughout the day. An adaptive facade system which reacts to the changing of the sun's position, as well as desired shade and interior heating would solve these issues.</w:t>
      </w:r>
      <w:commentRangeEnd w:id="255294962"/>
      <w:r>
        <w:rPr>
          <w:rStyle w:val="CommentReference"/>
        </w:rPr>
        <w:commentReference w:id="255294962"/>
      </w:r>
    </w:p>
    <w:p w:rsidR="245C745C" w:rsidP="2ADBC914" w:rsidRDefault="245C745C" w14:paraId="4BD0B96C" w14:textId="29B4E562">
      <w:pPr>
        <w:pStyle w:val="Heading2"/>
        <w:rPr>
          <w:rFonts w:ascii="Aptos" w:hAnsi="Aptos" w:eastAsia="Aptos" w:cs="Aptos"/>
          <w:noProof w:val="0"/>
          <w:sz w:val="22"/>
          <w:szCs w:val="22"/>
          <w:lang w:val="en-US"/>
        </w:rPr>
      </w:pPr>
      <w:r w:rsidR="1F0DAEFA">
        <w:rPr/>
        <w:t>Design Details</w:t>
      </w:r>
    </w:p>
    <w:p w:rsidR="1F0DAEFA" w:rsidP="62B3CEBB" w:rsidRDefault="1F0DAEFA" w14:paraId="24EC8FB9" w14:textId="434E730D">
      <w:pPr>
        <w:pStyle w:val="Normal"/>
        <w:rPr>
          <w:sz w:val="22"/>
          <w:szCs w:val="22"/>
        </w:rPr>
      </w:pPr>
      <w:r w:rsidRPr="62B3CEBB" w:rsidR="62B3CEBB">
        <w:rPr>
          <w:sz w:val="22"/>
          <w:szCs w:val="22"/>
        </w:rPr>
        <w:t xml:space="preserve">The facade we are building should use a modular design which is easily expandable. </w:t>
      </w:r>
      <w:r w:rsidRPr="62B3CEBB" w:rsidR="62B3CEBB">
        <w:rPr>
          <w:sz w:val="22"/>
          <w:szCs w:val="22"/>
        </w:rPr>
        <w:t>In order to</w:t>
      </w:r>
      <w:r w:rsidRPr="62B3CEBB" w:rsidR="62B3CEBB">
        <w:rPr>
          <w:sz w:val="22"/>
          <w:szCs w:val="22"/>
        </w:rPr>
        <w:t xml:space="preserve"> reduce </w:t>
      </w:r>
      <w:r w:rsidRPr="62B3CEBB" w:rsidR="62B3CEBB">
        <w:rPr>
          <w:sz w:val="22"/>
          <w:szCs w:val="22"/>
        </w:rPr>
        <w:t>costs,</w:t>
      </w:r>
      <w:r w:rsidRPr="62B3CEBB" w:rsidR="62B3CEBB">
        <w:rPr>
          <w:sz w:val="22"/>
          <w:szCs w:val="22"/>
        </w:rPr>
        <w:t xml:space="preserve"> the amount of electronics in it should be minimized and other measures should be taken. The design must use a temperature sensor to </w:t>
      </w:r>
      <w:r w:rsidRPr="62B3CEBB" w:rsidR="62B3CEBB">
        <w:rPr>
          <w:sz w:val="22"/>
          <w:szCs w:val="22"/>
        </w:rPr>
        <w:t>monitor</w:t>
      </w:r>
      <w:r w:rsidRPr="62B3CEBB" w:rsidR="62B3CEBB">
        <w:rPr>
          <w:sz w:val="22"/>
          <w:szCs w:val="22"/>
        </w:rPr>
        <w:t xml:space="preserve"> interior temperatures and have some way of tracking the Sun as well. It must also have a way of adjusting to the user's desired parameters such as light or temperature.</w:t>
      </w:r>
    </w:p>
    <w:p w:rsidR="245C745C" w:rsidP="2ADBC914" w:rsidRDefault="245C745C" w14:paraId="14B11316" w14:textId="5360B44E">
      <w:pPr>
        <w:pStyle w:val="Heading2"/>
        <w:rPr>
          <w:rFonts w:ascii="Aptos" w:hAnsi="Aptos" w:eastAsia="Aptos" w:cs="Aptos"/>
          <w:noProof w:val="0"/>
          <w:sz w:val="22"/>
          <w:szCs w:val="22"/>
          <w:lang w:val="en-US"/>
        </w:rPr>
      </w:pPr>
      <w:r w:rsidR="2ADBC914">
        <w:rPr/>
        <w:t>Design Specifications</w:t>
      </w:r>
    </w:p>
    <w:tbl>
      <w:tblPr>
        <w:tblStyle w:val="TableNormal"/>
        <w:bidiVisual w:val="0"/>
        <w:tblW w:w="9360" w:type="dxa"/>
        <w:tblLook w:val="04A0" w:firstRow="1" w:lastRow="0" w:firstColumn="1" w:lastColumn="0" w:noHBand="0" w:noVBand="1"/>
      </w:tblPr>
      <w:tblGrid>
        <w:gridCol w:w="2175"/>
        <w:gridCol w:w="2730"/>
        <w:gridCol w:w="4455"/>
      </w:tblGrid>
      <w:tr w:rsidR="09C3CA9C" w:rsidTr="7FEAADB6" w14:paraId="53A28191">
        <w:trPr>
          <w:trHeight w:val="302"/>
        </w:trPr>
        <w:tc>
          <w:tcPr>
            <w:tcW w:w="217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175C14F3" w14:textId="406ECA55">
            <w:pPr>
              <w:spacing w:before="0" w:beforeAutospacing="off" w:after="0" w:afterAutospacing="off" w:line="240" w:lineRule="auto"/>
              <w:rPr>
                <w:rFonts w:ascii="Aptos" w:hAnsi="Aptos" w:eastAsia="Aptos" w:cs="Aptos"/>
                <w:b w:val="1"/>
                <w:bCs w:val="1"/>
                <w:sz w:val="22"/>
                <w:szCs w:val="22"/>
              </w:rPr>
            </w:pPr>
            <w:r w:rsidRPr="7FEAADB6" w:rsidR="7FEAADB6">
              <w:rPr>
                <w:rFonts w:ascii="Aptos" w:hAnsi="Aptos" w:eastAsia="Aptos" w:cs="Aptos"/>
                <w:b w:val="1"/>
                <w:bCs w:val="1"/>
                <w:sz w:val="22"/>
                <w:szCs w:val="22"/>
              </w:rPr>
              <w:t>User Need</w:t>
            </w:r>
          </w:p>
        </w:tc>
        <w:tc>
          <w:tcPr>
            <w:tcW w:w="2730"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64E20D1E" w14:textId="1EED43A4">
            <w:pPr>
              <w:spacing w:before="0" w:beforeAutospacing="off" w:after="0" w:afterAutospacing="off" w:line="240" w:lineRule="auto"/>
              <w:rPr>
                <w:rFonts w:ascii="Aptos" w:hAnsi="Aptos" w:eastAsia="Aptos" w:cs="Aptos"/>
                <w:b w:val="1"/>
                <w:bCs w:val="1"/>
                <w:sz w:val="22"/>
                <w:szCs w:val="22"/>
              </w:rPr>
            </w:pPr>
            <w:r w:rsidRPr="7FEAADB6" w:rsidR="7FEAADB6">
              <w:rPr>
                <w:rFonts w:ascii="Aptos" w:hAnsi="Aptos" w:eastAsia="Aptos" w:cs="Aptos"/>
                <w:b w:val="1"/>
                <w:bCs w:val="1"/>
                <w:sz w:val="22"/>
                <w:szCs w:val="22"/>
              </w:rPr>
              <w:t>Specification</w:t>
            </w:r>
          </w:p>
        </w:tc>
        <w:tc>
          <w:tcPr>
            <w:tcW w:w="445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5A9F4267" w14:textId="21ED0FAB">
            <w:pPr>
              <w:spacing w:before="0" w:beforeAutospacing="off" w:after="0" w:afterAutospacing="off" w:line="240" w:lineRule="auto"/>
              <w:rPr>
                <w:rFonts w:ascii="Aptos" w:hAnsi="Aptos" w:eastAsia="Aptos" w:cs="Aptos"/>
                <w:b w:val="1"/>
                <w:bCs w:val="1"/>
                <w:sz w:val="22"/>
                <w:szCs w:val="22"/>
              </w:rPr>
            </w:pPr>
            <w:r w:rsidRPr="7FEAADB6" w:rsidR="7FEAADB6">
              <w:rPr>
                <w:rFonts w:ascii="Aptos" w:hAnsi="Aptos" w:eastAsia="Aptos" w:cs="Aptos"/>
                <w:b w:val="1"/>
                <w:bCs w:val="1"/>
                <w:sz w:val="22"/>
                <w:szCs w:val="22"/>
              </w:rPr>
              <w:t>Metric</w:t>
            </w:r>
          </w:p>
        </w:tc>
      </w:tr>
      <w:tr w:rsidR="09C3CA9C" w:rsidTr="7FEAADB6" w14:paraId="260B4C1B">
        <w:trPr>
          <w:trHeight w:val="302"/>
        </w:trPr>
        <w:tc>
          <w:tcPr>
            <w:tcW w:w="217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40DE1194" w14:textId="35654FB3">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Panels respond automatically to sunlight</w:t>
            </w:r>
          </w:p>
        </w:tc>
        <w:tc>
          <w:tcPr>
            <w:tcW w:w="2730"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70ACE245" w14:textId="4145CF16">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Light sensor triggers panel movement</w:t>
            </w:r>
          </w:p>
        </w:tc>
        <w:tc>
          <w:tcPr>
            <w:tcW w:w="445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049CEF8B" w14:textId="169390B3">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Response time is 2 seconds after light change</w:t>
            </w:r>
          </w:p>
        </w:tc>
      </w:tr>
      <w:tr w:rsidR="09C3CA9C" w:rsidTr="7FEAADB6" w14:paraId="32741390">
        <w:trPr>
          <w:trHeight w:val="302"/>
        </w:trPr>
        <w:tc>
          <w:tcPr>
            <w:tcW w:w="217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585E8B08" w14:textId="5A1BFEB6">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Ability to override automatic behavior</w:t>
            </w:r>
          </w:p>
        </w:tc>
        <w:tc>
          <w:tcPr>
            <w:tcW w:w="2730"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3CC38320" w14:textId="181F22ED">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User preference settings (manual shut, dimmable mode)</w:t>
            </w:r>
          </w:p>
        </w:tc>
        <w:tc>
          <w:tcPr>
            <w:tcW w:w="445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6E3CD49C" w14:textId="4E7001AD">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At least 3 distinct modes available (auto, shut, dimmable)</w:t>
            </w:r>
          </w:p>
        </w:tc>
      </w:tr>
      <w:tr w:rsidR="09C3CA9C" w:rsidTr="7FEAADB6" w14:paraId="4A1CA4BD">
        <w:trPr>
          <w:trHeight w:val="302"/>
        </w:trPr>
        <w:tc>
          <w:tcPr>
            <w:tcW w:w="217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0DA1EACD" w14:textId="0936B226">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Temperature regulation</w:t>
            </w:r>
          </w:p>
        </w:tc>
        <w:tc>
          <w:tcPr>
            <w:tcW w:w="2730"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2317947D" w14:textId="0C300822">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Panels adjust based on indoor/outdoor temperature</w:t>
            </w:r>
          </w:p>
        </w:tc>
        <w:tc>
          <w:tcPr>
            <w:tcW w:w="445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61E3709C" w14:textId="260F02F2">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Maintain indoor temperature within 2 °C of setpoint</w:t>
            </w:r>
          </w:p>
        </w:tc>
      </w:tr>
      <w:tr w:rsidR="09C3CA9C" w:rsidTr="7FEAADB6" w14:paraId="6F754F2E">
        <w:trPr>
          <w:trHeight w:val="302"/>
        </w:trPr>
        <w:tc>
          <w:tcPr>
            <w:tcW w:w="217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21027114" w14:textId="32C4C421">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Scaled prototype</w:t>
            </w:r>
          </w:p>
        </w:tc>
        <w:tc>
          <w:tcPr>
            <w:tcW w:w="2730"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3FFA2543" w14:textId="5FCEFE01">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Window-sized dimensions</w:t>
            </w:r>
          </w:p>
        </w:tc>
        <w:tc>
          <w:tcPr>
            <w:tcW w:w="445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0766657A" w14:textId="4CCB0485">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 xml:space="preserve">50 in × 36 in </w:t>
            </w:r>
          </w:p>
        </w:tc>
      </w:tr>
      <w:tr w:rsidR="09C3CA9C" w:rsidTr="7FEAADB6" w14:paraId="62A0EA8F">
        <w:trPr>
          <w:trHeight w:val="302"/>
        </w:trPr>
        <w:tc>
          <w:tcPr>
            <w:tcW w:w="217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3F742FAB" w14:textId="1D4F700D">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Sustainable materials</w:t>
            </w:r>
          </w:p>
        </w:tc>
        <w:tc>
          <w:tcPr>
            <w:tcW w:w="2730"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1FB99945" w14:textId="207E6322">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Final build uses eco-friendly materials</w:t>
            </w:r>
          </w:p>
        </w:tc>
        <w:tc>
          <w:tcPr>
            <w:tcW w:w="445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2B1BE2E9" w14:textId="73CAEDC7">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Sustainable materials like recycled, natural, or low-carbon material content (No plastics)</w:t>
            </w:r>
          </w:p>
        </w:tc>
      </w:tr>
      <w:tr w:rsidR="09C3CA9C" w:rsidTr="7FEAADB6" w14:paraId="32265D80">
        <w:trPr>
          <w:trHeight w:val="302"/>
        </w:trPr>
        <w:tc>
          <w:tcPr>
            <w:tcW w:w="217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4AC7DABF" w14:textId="6DA99369">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User interface</w:t>
            </w:r>
          </w:p>
        </w:tc>
        <w:tc>
          <w:tcPr>
            <w:tcW w:w="2730"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17B58F41" w14:textId="283ECE1B">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Simple control panel, remote, or app</w:t>
            </w:r>
          </w:p>
        </w:tc>
        <w:tc>
          <w:tcPr>
            <w:tcW w:w="445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04E4EEE5" w14:textId="66746CC0">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User friendly accessible settings or remote</w:t>
            </w:r>
          </w:p>
        </w:tc>
      </w:tr>
      <w:tr w:rsidR="09C3CA9C" w:rsidTr="7FEAADB6" w14:paraId="61EF7663">
        <w:trPr>
          <w:trHeight w:val="302"/>
        </w:trPr>
        <w:tc>
          <w:tcPr>
            <w:tcW w:w="217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4892E2D9" w14:textId="7D4AD8DE">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Sensor accuracy</w:t>
            </w:r>
          </w:p>
        </w:tc>
        <w:tc>
          <w:tcPr>
            <w:tcW w:w="2730"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04886782" w14:textId="73DD1682">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Reliable detection of light and temperature</w:t>
            </w:r>
          </w:p>
        </w:tc>
        <w:tc>
          <w:tcPr>
            <w:tcW w:w="445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007CA25D" w14:textId="649012A6">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95</w:t>
            </w:r>
            <w:r w:rsidRPr="7FEAADB6" w:rsidR="7FEAADB6">
              <w:rPr>
                <w:rFonts w:ascii="Aptos" w:hAnsi="Aptos" w:eastAsia="Aptos" w:cs="Aptos"/>
                <w:sz w:val="22"/>
                <w:szCs w:val="22"/>
              </w:rPr>
              <w:t>% or</w:t>
            </w:r>
            <w:r w:rsidRPr="7FEAADB6" w:rsidR="7FEAADB6">
              <w:rPr>
                <w:rFonts w:ascii="Aptos" w:hAnsi="Aptos" w:eastAsia="Aptos" w:cs="Aptos"/>
                <w:sz w:val="22"/>
                <w:szCs w:val="22"/>
              </w:rPr>
              <w:t xml:space="preserve"> </w:t>
            </w:r>
            <w:r w:rsidRPr="7FEAADB6" w:rsidR="7FEAADB6">
              <w:rPr>
                <w:rFonts w:ascii="Aptos" w:hAnsi="Aptos" w:eastAsia="Aptos" w:cs="Aptos"/>
                <w:sz w:val="22"/>
                <w:szCs w:val="22"/>
              </w:rPr>
              <w:t>more accuracy compared to calibrated reference</w:t>
            </w:r>
          </w:p>
        </w:tc>
      </w:tr>
      <w:tr w:rsidR="09C3CA9C" w:rsidTr="7FEAADB6" w14:paraId="0478E3B0">
        <w:trPr>
          <w:trHeight w:val="302"/>
        </w:trPr>
        <w:tc>
          <w:tcPr>
            <w:tcW w:w="217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20DC554F" w14:textId="02B72F22">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Power supply &amp; storage</w:t>
            </w:r>
          </w:p>
        </w:tc>
        <w:tc>
          <w:tcPr>
            <w:tcW w:w="2730"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1825E858" w14:textId="57B38AC7">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 xml:space="preserve">System </w:t>
            </w:r>
            <w:r w:rsidRPr="7FEAADB6" w:rsidR="7FEAADB6">
              <w:rPr>
                <w:rFonts w:ascii="Aptos" w:hAnsi="Aptos" w:eastAsia="Aptos" w:cs="Aptos"/>
                <w:sz w:val="22"/>
                <w:szCs w:val="22"/>
              </w:rPr>
              <w:t>operates</w:t>
            </w:r>
            <w:r w:rsidRPr="7FEAADB6" w:rsidR="7FEAADB6">
              <w:rPr>
                <w:rFonts w:ascii="Aptos" w:hAnsi="Aptos" w:eastAsia="Aptos" w:cs="Aptos"/>
                <w:sz w:val="22"/>
                <w:szCs w:val="22"/>
              </w:rPr>
              <w:t xml:space="preserve"> independently</w:t>
            </w:r>
          </w:p>
        </w:tc>
        <w:tc>
          <w:tcPr>
            <w:tcW w:w="445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51E1EA19" w14:textId="3955C525">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More than 8 hours operation without external power</w:t>
            </w:r>
          </w:p>
        </w:tc>
      </w:tr>
      <w:tr w:rsidR="09C3CA9C" w:rsidTr="7FEAADB6" w14:paraId="7A8C923E">
        <w:trPr>
          <w:trHeight w:val="302"/>
        </w:trPr>
        <w:tc>
          <w:tcPr>
            <w:tcW w:w="217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3B7999C4" w14:textId="6124260D">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Wiring &amp; electronics</w:t>
            </w:r>
          </w:p>
        </w:tc>
        <w:tc>
          <w:tcPr>
            <w:tcW w:w="2730"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76ABD441" w14:textId="294BF5D6">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Safe and efficient internal schematics</w:t>
            </w:r>
          </w:p>
        </w:tc>
        <w:tc>
          <w:tcPr>
            <w:tcW w:w="4455" w:type="dxa"/>
            <w:tcBorders>
              <w:top w:val="single" w:sz="8"/>
              <w:left w:val="single" w:sz="8"/>
              <w:bottom w:val="single" w:sz="8"/>
              <w:right w:val="single" w:sz="8"/>
            </w:tcBorders>
            <w:tcMar>
              <w:top w:w="100" w:type="dxa"/>
              <w:left w:w="100" w:type="dxa"/>
              <w:bottom w:w="100" w:type="dxa"/>
              <w:right w:w="100" w:type="dxa"/>
            </w:tcMar>
            <w:vAlign w:val="top"/>
          </w:tcPr>
          <w:p w:rsidR="09C3CA9C" w:rsidP="7FEAADB6" w:rsidRDefault="09C3CA9C" w14:paraId="2BF3AD11" w14:textId="0504EA75">
            <w:pPr>
              <w:spacing w:before="0" w:beforeAutospacing="off" w:after="0" w:afterAutospacing="off" w:line="240" w:lineRule="auto"/>
              <w:rPr>
                <w:rFonts w:ascii="Aptos" w:hAnsi="Aptos" w:eastAsia="Aptos" w:cs="Aptos"/>
                <w:sz w:val="22"/>
                <w:szCs w:val="22"/>
              </w:rPr>
            </w:pPr>
            <w:r w:rsidRPr="7FEAADB6" w:rsidR="7FEAADB6">
              <w:rPr>
                <w:rFonts w:ascii="Aptos" w:hAnsi="Aptos" w:eastAsia="Aptos" w:cs="Aptos"/>
                <w:sz w:val="22"/>
                <w:szCs w:val="22"/>
              </w:rPr>
              <w:t>Meet UL safety standards</w:t>
            </w:r>
          </w:p>
        </w:tc>
      </w:tr>
    </w:tbl>
    <w:p w:rsidR="245C745C" w:rsidP="7FEAADB6" w:rsidRDefault="245C745C" w14:paraId="14E87D99" w14:textId="7F9C1A43">
      <w:pPr>
        <w:pStyle w:val="Heading2"/>
        <w:spacing w:after="0" w:afterAutospacing="off"/>
        <w:rPr>
          <w:sz w:val="22"/>
          <w:szCs w:val="22"/>
        </w:rPr>
      </w:pPr>
      <w:r w:rsidR="7FEAADB6">
        <w:rPr/>
        <w:t>Prototype Details</w:t>
      </w:r>
    </w:p>
    <w:p w:rsidR="2E2683D4" w:rsidP="2ADBC914" w:rsidRDefault="2E2683D4" w14:paraId="2B1420A1" w14:textId="4D0059FD">
      <w:pPr>
        <w:pStyle w:val="Heading2"/>
        <w:jc w:val="center"/>
        <w:rPr>
          <w:rFonts w:ascii="Aptos" w:hAnsi="Aptos" w:eastAsia="Aptos" w:cs="Aptos"/>
          <w:noProof w:val="0"/>
          <w:sz w:val="22"/>
          <w:szCs w:val="22"/>
          <w:lang w:val="en-US"/>
        </w:rPr>
      </w:pPr>
      <w:r>
        <w:drawing>
          <wp:inline wp14:editId="110D21FB" wp14:anchorId="463C3AAC">
            <wp:extent cx="1352290" cy="3496163"/>
            <wp:effectExtent l="0" t="0" r="0" b="0"/>
            <wp:docPr id="1989009767" name="drawing" descr="A close up of a metal strip&#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735170" name=""/>
                    <pic:cNvPicPr/>
                  </pic:nvPicPr>
                  <pic:blipFill>
                    <a:blip xmlns:r="http://schemas.openxmlformats.org/officeDocument/2006/relationships" r:embed="rId141156679">
                      <a:extLst>
                        <a:ext uri="{28A0092B-C50C-407E-A947-70E740481C1C}">
                          <a14:useLocalDpi xmlns:a14="http://schemas.microsoft.com/office/drawing/2010/main"/>
                        </a:ext>
                      </a:extLst>
                    </a:blip>
                    <a:stretch>
                      <a:fillRect/>
                    </a:stretch>
                  </pic:blipFill>
                  <pic:spPr>
                    <a:xfrm rot="0">
                      <a:off x="0" y="0"/>
                      <a:ext cx="1352290" cy="3496163"/>
                    </a:xfrm>
                    <a:prstGeom prst="rect">
                      <a:avLst/>
                    </a:prstGeom>
                  </pic:spPr>
                </pic:pic>
              </a:graphicData>
            </a:graphic>
          </wp:inline>
        </w:drawing>
      </w:r>
      <w:r>
        <w:drawing>
          <wp:inline wp14:editId="5C18067A" wp14:anchorId="10854AFE">
            <wp:extent cx="1435199" cy="3521555"/>
            <wp:effectExtent l="0" t="0" r="0" b="0"/>
            <wp:docPr id="56122286" name="drawing" descr="A white rectangular object with a black strip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0968499" name=""/>
                    <pic:cNvPicPr/>
                  </pic:nvPicPr>
                  <pic:blipFill>
                    <a:blip xmlns:r="http://schemas.openxmlformats.org/officeDocument/2006/relationships" r:embed="rId1830536993">
                      <a:extLst>
                        <a:ext uri="{28A0092B-C50C-407E-A947-70E740481C1C}">
                          <a14:useLocalDpi xmlns:a14="http://schemas.microsoft.com/office/drawing/2010/main"/>
                        </a:ext>
                      </a:extLst>
                    </a:blip>
                    <a:stretch>
                      <a:fillRect/>
                    </a:stretch>
                  </pic:blipFill>
                  <pic:spPr>
                    <a:xfrm rot="0">
                      <a:off x="0" y="0"/>
                      <a:ext cx="1435199" cy="3521555"/>
                    </a:xfrm>
                    <a:prstGeom prst="rect">
                      <a:avLst/>
                    </a:prstGeom>
                  </pic:spPr>
                </pic:pic>
              </a:graphicData>
            </a:graphic>
          </wp:inline>
        </w:drawing>
      </w:r>
    </w:p>
    <w:p w:rsidR="2E2683D4" w:rsidP="2ADBC914" w:rsidRDefault="2E2683D4" w14:paraId="5B79B3E5" w14:textId="293D760D">
      <w:pPr>
        <w:pStyle w:val="Normal"/>
        <w:jc w:val="center"/>
        <w:rPr>
          <w:rFonts w:ascii="Aptos" w:hAnsi="Aptos" w:eastAsia="Aptos" w:cs="Aptos"/>
          <w:noProof w:val="0"/>
          <w:sz w:val="22"/>
          <w:szCs w:val="22"/>
          <w:lang w:val="en-US"/>
        </w:rPr>
      </w:pPr>
      <w:r w:rsidRPr="2ADBC914" w:rsidR="2ADBC914">
        <w:rPr>
          <w:rFonts w:ascii="Aptos" w:hAnsi="Aptos" w:eastAsia="Aptos" w:cs="Aptos"/>
          <w:noProof w:val="0"/>
          <w:sz w:val="22"/>
          <w:szCs w:val="22"/>
          <w:lang w:val="en-US"/>
        </w:rPr>
        <w:t>Figure 1.) Prototype adaptive Facade in open(left) and closed(right) position</w:t>
      </w:r>
    </w:p>
    <w:p w:rsidR="2E2683D4" w:rsidP="2ADBC914" w:rsidRDefault="2E2683D4" w14:paraId="584E5887" w14:textId="0AF8088F">
      <w:pPr>
        <w:pStyle w:val="Normal"/>
        <w:ind w:firstLine="720"/>
        <w:rPr>
          <w:sz w:val="22"/>
          <w:szCs w:val="22"/>
        </w:rPr>
      </w:pPr>
      <w:r w:rsidRPr="2ADBC914" w:rsidR="2ADBC914">
        <w:rPr>
          <w:sz w:val="22"/>
          <w:szCs w:val="22"/>
        </w:rPr>
        <w:t xml:space="preserve">The Prototype consists of three modules. First the control module which </w:t>
      </w:r>
      <w:r w:rsidRPr="2ADBC914" w:rsidR="2ADBC914">
        <w:rPr>
          <w:sz w:val="22"/>
          <w:szCs w:val="22"/>
        </w:rPr>
        <w:t>contains</w:t>
      </w:r>
      <w:r w:rsidRPr="2ADBC914" w:rsidR="2ADBC914">
        <w:rPr>
          <w:sz w:val="22"/>
          <w:szCs w:val="22"/>
        </w:rPr>
        <w:t xml:space="preserve"> a single 25 kg servo. This is mounted to a 3D printed wall mount and uses a 3d printed spur gear attached to the horn. Second the panel modules which consist of a </w:t>
      </w:r>
      <w:r w:rsidRPr="2ADBC914" w:rsidR="2ADBC914">
        <w:rPr>
          <w:sz w:val="22"/>
          <w:szCs w:val="22"/>
        </w:rPr>
        <w:t>7 cm</w:t>
      </w:r>
      <w:r w:rsidRPr="2ADBC914" w:rsidR="2ADBC914">
        <w:rPr>
          <w:sz w:val="22"/>
          <w:szCs w:val="22"/>
        </w:rPr>
        <w:t xml:space="preserve"> wide acrylic panel. Two brackets which mount onto either end of the panel. These brackets have 6 mm steel dowels which slot into a wall mount which attaches above a window and into a wall mount that attaches to the bottom of a window. The top wall mount only has a position for the panel however the bottom wall mount has positions for both the panel and a spur gear which also rotates on a </w:t>
      </w:r>
      <w:r w:rsidRPr="2ADBC914" w:rsidR="2ADBC914">
        <w:rPr>
          <w:sz w:val="22"/>
          <w:szCs w:val="22"/>
        </w:rPr>
        <w:t>6 mm</w:t>
      </w:r>
      <w:r w:rsidRPr="2ADBC914" w:rsidR="2ADBC914">
        <w:rPr>
          <w:sz w:val="22"/>
          <w:szCs w:val="22"/>
        </w:rPr>
        <w:t xml:space="preserve"> dowel. This spur gear meshes with a spur gear integrated with the brackets </w:t>
      </w:r>
      <w:r w:rsidRPr="2ADBC914" w:rsidR="2ADBC914">
        <w:rPr>
          <w:sz w:val="22"/>
          <w:szCs w:val="22"/>
        </w:rPr>
        <w:t>in order to</w:t>
      </w:r>
      <w:r w:rsidRPr="2ADBC914" w:rsidR="2ADBC914">
        <w:rPr>
          <w:sz w:val="22"/>
          <w:szCs w:val="22"/>
        </w:rPr>
        <w:t xml:space="preserve"> rotate the panel. To simplify. the servo attaches to a spur gear which meshes with the bottom mount of the first panel which meshes to a spur gear which meshes to the bottom mount of a second panel and so on and so </w:t>
      </w:r>
      <w:r w:rsidRPr="2ADBC914" w:rsidR="2ADBC914">
        <w:rPr>
          <w:sz w:val="22"/>
          <w:szCs w:val="22"/>
        </w:rPr>
        <w:t>forth. All</w:t>
      </w:r>
      <w:r w:rsidRPr="2ADBC914" w:rsidR="2ADBC914">
        <w:rPr>
          <w:sz w:val="22"/>
          <w:szCs w:val="22"/>
        </w:rPr>
        <w:t xml:space="preserve"> gear ratios in the Prototype are one to one </w:t>
      </w:r>
      <w:r w:rsidRPr="2ADBC914" w:rsidR="2ADBC914">
        <w:rPr>
          <w:sz w:val="22"/>
          <w:szCs w:val="22"/>
        </w:rPr>
        <w:t>in order to</w:t>
      </w:r>
      <w:r w:rsidRPr="2ADBC914" w:rsidR="2ADBC914">
        <w:rPr>
          <w:sz w:val="22"/>
          <w:szCs w:val="22"/>
        </w:rPr>
        <w:t xml:space="preserve"> minimize size and for simplicity. This also means that rotation in the servo is translated directly into rotation of the panels.</w:t>
      </w:r>
    </w:p>
    <w:p w:rsidR="2E2683D4" w:rsidP="2ADBC914" w:rsidRDefault="2E2683D4" w14:textId="2243B0AD" w14:paraId="38D7E005">
      <w:pPr>
        <w:pStyle w:val="Normal"/>
        <w:ind w:firstLine="0"/>
        <w:jc w:val="center"/>
        <w:rPr>
          <w:sz w:val="22"/>
          <w:szCs w:val="22"/>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1178EBE" wp14:editId="4DDA0EB3">
                <wp:extent cx="4369435" cy="1655445"/>
                <wp:effectExtent l="0" t="0" r="12065" b="1905"/>
                <wp:docPr xmlns:wp="http://schemas.openxmlformats.org/drawingml/2006/wordprocessingDrawing" id="1589612721"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369435" cy="1655445"/>
                          <a:chOff x="0" y="0"/>
                          <a:chExt cx="4492956" cy="1702230"/>
                        </a:xfrm>
                      </wpg:grpSpPr>
                      <pic:pic xmlns:pic="http://schemas.openxmlformats.org/drawingml/2006/picture">
                        <pic:nvPicPr>
                          <pic:cNvPr id="1799238822" name="Picture 1799238822"/>
                          <pic:cNvPicPr>
                            <a:picLocks noChangeAspect="1"/>
                          </pic:cNvPicPr>
                        </pic:nvPicPr>
                        <pic:blipFill>
                          <a:blip xmlns:r="http://schemas.openxmlformats.org/officeDocument/2006/relationships" r:embed="rId1671469166"/>
                          <a:srcRect l="18500" t="19850" r="19750"/>
                          <a:stretch>
                            <a:fillRect/>
                          </a:stretch>
                        </pic:blipFill>
                        <pic:spPr>
                          <a:xfrm>
                            <a:off x="1215804" y="0"/>
                            <a:ext cx="1964607" cy="1702230"/>
                          </a:xfrm>
                          <a:prstGeom prst="rect">
                            <a:avLst/>
                          </a:prstGeom>
                        </pic:spPr>
                      </pic:pic>
                      <wps:wsp xmlns:wps="http://schemas.microsoft.com/office/word/2010/wordprocessingShape">
                        <wps:cNvPr id="1621724311" name="Rectangle 1621724311"/>
                        <wps:cNvSpPr/>
                        <wps:spPr>
                          <a:xfrm>
                            <a:off x="3381513" y="529154"/>
                            <a:ext cx="844743" cy="240537"/>
                          </a:xfrm>
                          <a:prstGeom prst="rect">
                            <a:avLst/>
                          </a:prstGeom>
                          <a:solidFill>
                            <a:schemeClr val="lt1"/>
                          </a:solidFill>
                          <a:ln>
                            <a:solidFill>
                              <a:srgbClr val="000000"/>
                            </a:solidFill>
                          </a:ln>
                        </wps:spPr>
                        <wps:txbx>
                          <w:txbxContent>
                            <w:p w:rsidR="00EF45A1" w:rsidP="00B76E5E" w:rsidRDefault="00EF45A1">
                              <w:pPr>
                                <w:spacing w:line="276" w:lineRule="auto"/>
                                <w:rPr>
                                  <w:rFonts w:ascii="Aptos" w:hAnsi="Aptos"/>
                                  <w:color w:val="000000"/>
                                  <w:kern w:val="0"/>
                                  <w:sz w:val="22"/>
                                  <w:szCs w:val="22"/>
                                  <w14:ligatures xmlns:w14="http://schemas.microsoft.com/office/word/2010/wordml" w14:val="none"/>
                                </w:rPr>
                              </w:pPr>
                              <w:r>
                                <w:rPr>
                                  <w:rFonts w:ascii="Aptos" w:hAnsi="Aptos"/>
                                  <w:color w:val="000000"/>
                                  <w:sz w:val="22"/>
                                  <w:szCs w:val="22"/>
                                </w:rPr>
                                <w:t>Top Mount</w:t>
                              </w:r>
                            </w:p>
                          </w:txbxContent>
                        </wps:txbx>
                        <wps:bodyPr anchor="t"/>
                      </wps:wsp>
                      <wps:wsp xmlns:wps="http://schemas.microsoft.com/office/word/2010/wordprocessingShape">
                        <wps:cNvPr id="2017032505" name="Rectangle 2017032505"/>
                        <wps:cNvSpPr/>
                        <wps:spPr>
                          <a:xfrm>
                            <a:off x="3400563" y="64832"/>
                            <a:ext cx="1092393" cy="240537"/>
                          </a:xfrm>
                          <a:prstGeom prst="rect">
                            <a:avLst/>
                          </a:prstGeom>
                          <a:solidFill>
                            <a:schemeClr val="lt1"/>
                          </a:solidFill>
                          <a:ln>
                            <a:solidFill>
                              <a:srgbClr val="000000"/>
                            </a:solidFill>
                          </a:ln>
                        </wps:spPr>
                        <wps:txbx>
                          <w:txbxContent>
                            <w:p w:rsidR="00EF45A1" w:rsidP="00B76E5E" w:rsidRDefault="00EF45A1">
                              <w:pPr>
                                <w:spacing w:line="276" w:lineRule="auto"/>
                                <w:rPr>
                                  <w:rFonts w:ascii="Aptos" w:hAnsi="Aptos"/>
                                  <w:color w:val="000000"/>
                                  <w:kern w:val="0"/>
                                  <w:sz w:val="22"/>
                                  <w:szCs w:val="22"/>
                                  <w14:ligatures xmlns:w14="http://schemas.microsoft.com/office/word/2010/wordml" w14:val="none"/>
                                </w:rPr>
                              </w:pPr>
                              <w:r>
                                <w:rPr>
                                  <w:rFonts w:ascii="Aptos" w:hAnsi="Aptos"/>
                                  <w:color w:val="000000"/>
                                  <w:sz w:val="22"/>
                                  <w:szCs w:val="22"/>
                                </w:rPr>
                                <w:t>6mm Dowel</w:t>
                              </w:r>
                            </w:p>
                          </w:txbxContent>
                        </wps:txbx>
                        <wps:bodyPr anchor="t"/>
                      </wps:wsp>
                      <wps:wsp xmlns:wps="http://schemas.microsoft.com/office/word/2010/wordprocessingShape">
                        <wps:cNvPr id="957841246" name="Straight Arrow Connector 957841246"/>
                        <wps:cNvCnPr>
                          <a:stCxn id="2017032505" idx="1"/>
                        </wps:cNvCnPr>
                        <wps:spPr>
                          <a:xfrm flipH="1">
                            <a:off x="2717165" y="180338"/>
                            <a:ext cx="683398" cy="24949"/>
                          </a:xfrm>
                          <a:prstGeom prst="straightConnector1">
                            <a:avLst/>
                          </a:prstGeom>
                          <a:ln w="57150">
                            <a:solidFill>
                              <a:schemeClr val="accent2"/>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714252492" name="Straight Arrow Connector 714252492"/>
                        <wps:cNvCnPr>
                          <a:stCxn id="1621724311" idx="1"/>
                        </wps:cNvCnPr>
                        <wps:spPr>
                          <a:xfrm flipH="1" flipV="1">
                            <a:off x="2917190" y="535088"/>
                            <a:ext cx="464323" cy="114334"/>
                          </a:xfrm>
                          <a:prstGeom prst="straightConnector1">
                            <a:avLst/>
                          </a:prstGeom>
                          <a:ln w="57150">
                            <a:solidFill>
                              <a:schemeClr val="accent2"/>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1605889553" name="Straight Arrow Connector 1605889553"/>
                        <wps:cNvCnPr>
                          <a:stCxn id="517990841" idx="3"/>
                        </wps:cNvCnPr>
                        <wps:spPr>
                          <a:xfrm>
                            <a:off x="1053962" y="722494"/>
                            <a:ext cx="407559" cy="334082"/>
                          </a:xfrm>
                          <a:prstGeom prst="straightConnector1">
                            <a:avLst/>
                          </a:prstGeom>
                          <a:ln w="57150">
                            <a:solidFill>
                              <a:schemeClr val="accent2"/>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517990841" name="Rectangle 517990841"/>
                        <wps:cNvSpPr/>
                        <wps:spPr>
                          <a:xfrm>
                            <a:off x="0" y="593872"/>
                            <a:ext cx="1053962" cy="257243"/>
                          </a:xfrm>
                          <a:prstGeom prst="rect">
                            <a:avLst/>
                          </a:prstGeom>
                          <a:solidFill>
                            <a:schemeClr val="lt1"/>
                          </a:solidFill>
                          <a:ln>
                            <a:solidFill>
                              <a:srgbClr val="000000"/>
                            </a:solidFill>
                          </a:ln>
                        </wps:spPr>
                        <wps:txbx>
                          <w:txbxContent>
                            <w:p w:rsidR="00EF45A1" w:rsidP="00B76E5E" w:rsidRDefault="00EF45A1">
                              <w:pPr>
                                <w:spacing w:line="276" w:lineRule="auto"/>
                                <w:rPr>
                                  <w:rFonts w:ascii="Aptos" w:hAnsi="Aptos"/>
                                  <w:color w:val="000000"/>
                                  <w:kern w:val="0"/>
                                  <w:sz w:val="22"/>
                                  <w:szCs w:val="22"/>
                                  <w14:ligatures xmlns:w14="http://schemas.microsoft.com/office/word/2010/wordml" w14:val="none"/>
                                </w:rPr>
                              </w:pPr>
                              <w:r>
                                <w:rPr>
                                  <w:rFonts w:ascii="Aptos" w:hAnsi="Aptos"/>
                                  <w:color w:val="000000"/>
                                  <w:sz w:val="22"/>
                                  <w:szCs w:val="22"/>
                                </w:rPr>
                                <w:t>Acrylic Panel</w:t>
                              </w:r>
                            </w:p>
                          </w:txbxContent>
                        </wps:txbx>
                        <wps:bodyPr anchor="t"/>
                      </wps:wsp>
                      <wps:wsp xmlns:wps="http://schemas.microsoft.com/office/word/2010/wordprocessingShape">
                        <wps:cNvPr id="430011863" name="Rectangle 430011863"/>
                        <wps:cNvSpPr/>
                        <wps:spPr>
                          <a:xfrm>
                            <a:off x="0" y="1222326"/>
                            <a:ext cx="1053962" cy="263144"/>
                          </a:xfrm>
                          <a:prstGeom prst="rect">
                            <a:avLst/>
                          </a:prstGeom>
                          <a:solidFill>
                            <a:schemeClr val="lt1"/>
                          </a:solidFill>
                          <a:ln>
                            <a:solidFill>
                              <a:srgbClr val="000000"/>
                            </a:solidFill>
                          </a:ln>
                        </wps:spPr>
                        <wps:txbx>
                          <w:txbxContent>
                            <w:p w:rsidR="00EF45A1" w:rsidP="00B76E5E" w:rsidRDefault="00EF45A1">
                              <w:pPr>
                                <w:spacing w:line="276" w:lineRule="auto"/>
                                <w:rPr>
                                  <w:rFonts w:ascii="Aptos" w:hAnsi="Aptos"/>
                                  <w:color w:val="000000"/>
                                  <w:kern w:val="0"/>
                                  <w:sz w:val="22"/>
                                  <w:szCs w:val="22"/>
                                  <w14:ligatures xmlns:w14="http://schemas.microsoft.com/office/word/2010/wordml" w14:val="none"/>
                                </w:rPr>
                              </w:pPr>
                              <w:r>
                                <w:rPr>
                                  <w:rFonts w:ascii="Aptos" w:hAnsi="Aptos"/>
                                  <w:color w:val="000000"/>
                                  <w:sz w:val="22"/>
                                  <w:szCs w:val="22"/>
                                </w:rPr>
                                <w:t>Panel Mount</w:t>
                              </w:r>
                            </w:p>
                          </w:txbxContent>
                        </wps:txbx>
                        <wps:bodyPr anchor="t"/>
                      </wps:wsp>
                      <wps:wsp xmlns:wps="http://schemas.microsoft.com/office/word/2010/wordprocessingShape">
                        <wps:cNvPr id="796171727" name="Straight Arrow Connector 796171727"/>
                        <wps:cNvCnPr>
                          <a:stCxn id="430011863" idx="3"/>
                        </wps:cNvCnPr>
                        <wps:spPr>
                          <a:xfrm>
                            <a:off x="1053962" y="1353898"/>
                            <a:ext cx="517801" cy="2061"/>
                          </a:xfrm>
                          <a:prstGeom prst="straightConnector1">
                            <a:avLst/>
                          </a:prstGeom>
                          <a:ln w="57150">
                            <a:solidFill>
                              <a:schemeClr val="accent2"/>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pic="http://schemas.openxmlformats.org/drawingml/2006/picture" xmlns:a="http://schemas.openxmlformats.org/drawingml/2006/main"/>
        </mc:AlternateContent>
      </w:r>
    </w:p>
    <w:p w:rsidR="2E2683D4" w:rsidP="2ADBC914" w:rsidRDefault="2E2683D4" w14:paraId="4222200D" w14:textId="0DB309CE">
      <w:pPr>
        <w:pStyle w:val="Normal"/>
        <w:ind w:firstLine="720"/>
        <w:jc w:val="center"/>
        <w:rPr>
          <w:sz w:val="22"/>
          <w:szCs w:val="22"/>
        </w:rPr>
      </w:pPr>
      <w:r w:rsidRPr="2ADBC914" w:rsidR="2ADBC914">
        <w:rPr>
          <w:sz w:val="22"/>
          <w:szCs w:val="22"/>
        </w:rPr>
        <w:t>Figure 2.) Top Assembly Detail</w:t>
      </w:r>
    </w:p>
    <w:p w:rsidR="2E2683D4" w:rsidP="2ADBC914" w:rsidRDefault="2E2683D4" w14:textId="51FB98D1" w14:paraId="6634B957">
      <w:pPr>
        <w:pStyle w:val="Normal"/>
        <w:suppressLineNumbers w:val="0"/>
        <w:bidi w:val="0"/>
        <w:spacing w:before="0" w:beforeAutospacing="off" w:after="160" w:afterAutospacing="off" w:line="279" w:lineRule="auto"/>
        <w:ind w:left="0" w:right="0" w:firstLine="720"/>
        <w:jc w:val="left"/>
        <w:rPr>
          <w:sz w:val="22"/>
          <w:szCs w:val="22"/>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5C908CE" wp14:editId="2796A71D">
                <wp:extent cx="4206097" cy="1186815"/>
                <wp:effectExtent l="0" t="0" r="23495" b="13335"/>
                <wp:docPr xmlns:wp="http://schemas.openxmlformats.org/drawingml/2006/wordprocessingDrawing" id="100337575"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206097" cy="1186815"/>
                          <a:chOff x="0" y="0"/>
                          <a:chExt cx="4206097" cy="1186816"/>
                        </a:xfrm>
                      </wpg:grpSpPr>
                      <pic:pic xmlns:pic="http://schemas.openxmlformats.org/drawingml/2006/picture">
                        <pic:nvPicPr>
                          <pic:cNvPr id="1893470541" name="Picture 1893470541"/>
                          <pic:cNvPicPr>
                            <a:picLocks noChangeAspect="1"/>
                          </pic:cNvPicPr>
                        </pic:nvPicPr>
                        <pic:blipFill>
                          <a:blip xmlns:r="http://schemas.openxmlformats.org/officeDocument/2006/relationships" r:embed="rId275376531"/>
                          <a:srcRect l="19250" t="14610" r="19000" b="23720"/>
                          <a:stretch>
                            <a:fillRect/>
                          </a:stretch>
                        </pic:blipFill>
                        <pic:spPr>
                          <a:xfrm>
                            <a:off x="1091215" y="15612"/>
                            <a:ext cx="1748984" cy="1165967"/>
                          </a:xfrm>
                          <a:prstGeom prst="rect">
                            <a:avLst/>
                          </a:prstGeom>
                        </pic:spPr>
                      </pic:pic>
                      <wps:wsp xmlns:wps="http://schemas.microsoft.com/office/word/2010/wordprocessingShape">
                        <wps:cNvPr id="1643005439" name="Rectangle 1643005439"/>
                        <wps:cNvSpPr/>
                        <wps:spPr>
                          <a:xfrm>
                            <a:off x="2929026" y="901961"/>
                            <a:ext cx="1000988" cy="279619"/>
                          </a:xfrm>
                          <a:prstGeom prst="rect">
                            <a:avLst/>
                          </a:prstGeom>
                          <a:solidFill>
                            <a:schemeClr val="lt1"/>
                          </a:solidFill>
                          <a:ln>
                            <a:solidFill>
                              <a:srgbClr val="000000"/>
                            </a:solidFill>
                          </a:ln>
                        </wps:spPr>
                        <wps:txbx>
                          <w:txbxContent>
                            <w:p w:rsidR="00C91D55" w:rsidP="00C91D55" w:rsidRDefault="00C91D55">
                              <w:pPr>
                                <w:spacing w:line="276" w:lineRule="auto"/>
                                <w:rPr>
                                  <w:rFonts w:ascii="Aptos" w:hAnsi="Aptos"/>
                                  <w:color w:val="000000"/>
                                  <w:kern w:val="0"/>
                                  <w:sz w:val="22"/>
                                  <w:szCs w:val="22"/>
                                  <w14:ligatures xmlns:w14="http://schemas.microsoft.com/office/word/2010/wordml" w14:val="none"/>
                                </w:rPr>
                              </w:pPr>
                              <w:r>
                                <w:rPr>
                                  <w:rFonts w:ascii="Aptos" w:hAnsi="Aptos"/>
                                  <w:color w:val="000000"/>
                                  <w:sz w:val="22"/>
                                  <w:szCs w:val="22"/>
                                </w:rPr>
                                <w:t>6mm Dowel</w:t>
                              </w:r>
                            </w:p>
                          </w:txbxContent>
                        </wps:txbx>
                        <wps:bodyPr anchor="t"/>
                      </wps:wsp>
                      <wps:wsp xmlns:wps="http://schemas.microsoft.com/office/word/2010/wordprocessingShape">
                        <wps:cNvPr id="846219171" name="Straight Arrow Connector 846219171"/>
                        <wps:cNvCnPr>
                          <a:stCxn id="1643005439" idx="1"/>
                        </wps:cNvCnPr>
                        <wps:spPr>
                          <a:xfrm flipH="1" flipV="1">
                            <a:off x="2418866" y="761513"/>
                            <a:ext cx="510160" cy="280257"/>
                          </a:xfrm>
                          <a:prstGeom prst="straightConnector1">
                            <a:avLst/>
                          </a:prstGeom>
                          <a:ln w="57150">
                            <a:solidFill>
                              <a:schemeClr val="accent2"/>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971360458" name="Straight Arrow Connector 971360458"/>
                        <wps:cNvCnPr/>
                        <wps:spPr>
                          <a:xfrm rot="5400000" flipH="1">
                            <a:off x="2679382" y="798196"/>
                            <a:ext cx="285750" cy="171450"/>
                          </a:xfrm>
                          <a:prstGeom prst="straightConnector1">
                            <a:avLst/>
                          </a:prstGeom>
                          <a:ln w="57150">
                            <a:solidFill>
                              <a:schemeClr val="accent2"/>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81691301" name="Rectangle 81691301"/>
                        <wps:cNvSpPr/>
                        <wps:spPr>
                          <a:xfrm>
                            <a:off x="0" y="901642"/>
                            <a:ext cx="711573" cy="285174"/>
                          </a:xfrm>
                          <a:prstGeom prst="rect">
                            <a:avLst/>
                          </a:prstGeom>
                          <a:solidFill>
                            <a:schemeClr val="lt1"/>
                          </a:solidFill>
                          <a:ln>
                            <a:solidFill>
                              <a:srgbClr val="000000"/>
                            </a:solidFill>
                          </a:ln>
                        </wps:spPr>
                        <wps:txbx>
                          <w:txbxContent>
                            <w:p w:rsidR="00C91D55" w:rsidP="00C91D55" w:rsidRDefault="00C91D55">
                              <w:pPr>
                                <w:spacing w:line="276" w:lineRule="auto"/>
                                <w:rPr>
                                  <w:rFonts w:ascii="Aptos" w:hAnsi="Aptos"/>
                                  <w:color w:val="000000"/>
                                  <w:kern w:val="0"/>
                                  <w:sz w:val="22"/>
                                  <w:szCs w:val="22"/>
                                  <w14:ligatures xmlns:w14="http://schemas.microsoft.com/office/word/2010/wordml" w14:val="none"/>
                                </w:rPr>
                              </w:pPr>
                              <w:r>
                                <w:rPr>
                                  <w:rFonts w:ascii="Aptos" w:hAnsi="Aptos"/>
                                  <w:color w:val="000000"/>
                                  <w:sz w:val="22"/>
                                  <w:szCs w:val="22"/>
                                </w:rPr>
                                <w:t>Servo</w:t>
                              </w:r>
                            </w:p>
                          </w:txbxContent>
                        </wps:txbx>
                        <wps:bodyPr anchor="t"/>
                      </wps:wsp>
                      <wps:wsp xmlns:wps="http://schemas.microsoft.com/office/word/2010/wordprocessingShape">
                        <wps:cNvPr id="1049680530" name="Straight Arrow Connector 1049680530"/>
                        <wps:cNvCnPr>
                          <a:stCxn id="81691301" idx="3"/>
                        </wps:cNvCnPr>
                        <wps:spPr>
                          <a:xfrm flipV="1">
                            <a:off x="711572" y="741633"/>
                            <a:ext cx="702791" cy="302596"/>
                          </a:xfrm>
                          <a:prstGeom prst="straightConnector1">
                            <a:avLst/>
                          </a:prstGeom>
                          <a:ln w="57150">
                            <a:solidFill>
                              <a:schemeClr val="accent2"/>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454947141" name="Rectangle 454947141"/>
                        <wps:cNvSpPr/>
                        <wps:spPr>
                          <a:xfrm>
                            <a:off x="0" y="465640"/>
                            <a:ext cx="1068751" cy="265912"/>
                          </a:xfrm>
                          <a:prstGeom prst="rect">
                            <a:avLst/>
                          </a:prstGeom>
                          <a:solidFill>
                            <a:schemeClr val="lt1"/>
                          </a:solidFill>
                          <a:ln>
                            <a:solidFill>
                              <a:srgbClr val="000000"/>
                            </a:solidFill>
                          </a:ln>
                        </wps:spPr>
                        <wps:txbx>
                          <w:txbxContent>
                            <w:p w:rsidR="00C91D55" w:rsidP="00C91D55" w:rsidRDefault="00C91D55">
                              <w:pPr>
                                <w:spacing w:line="276" w:lineRule="auto"/>
                                <w:rPr>
                                  <w:rFonts w:ascii="Aptos" w:hAnsi="Aptos"/>
                                  <w:color w:val="000000"/>
                                  <w:kern w:val="0"/>
                                  <w:sz w:val="22"/>
                                  <w:szCs w:val="22"/>
                                  <w14:ligatures xmlns:w14="http://schemas.microsoft.com/office/word/2010/wordml" w14:val="none"/>
                                </w:rPr>
                              </w:pPr>
                              <w:r>
                                <w:rPr>
                                  <w:rFonts w:ascii="Aptos" w:hAnsi="Aptos"/>
                                  <w:color w:val="000000"/>
                                  <w:sz w:val="22"/>
                                  <w:szCs w:val="22"/>
                                </w:rPr>
                                <w:t>Servo mount</w:t>
                              </w:r>
                            </w:p>
                          </w:txbxContent>
                        </wps:txbx>
                        <wps:bodyPr anchor="t"/>
                      </wps:wsp>
                      <wps:wsp xmlns:wps="http://schemas.microsoft.com/office/word/2010/wordprocessingShape">
                        <wps:cNvPr id="2103968236" name="Straight Arrow Connector 2103968236"/>
                        <wps:cNvCnPr>
                          <a:stCxn id="454947141" idx="3"/>
                        </wps:cNvCnPr>
                        <wps:spPr>
                          <a:xfrm flipV="1">
                            <a:off x="1068751" y="513065"/>
                            <a:ext cx="126554" cy="85531"/>
                          </a:xfrm>
                          <a:prstGeom prst="straightConnector1">
                            <a:avLst/>
                          </a:prstGeom>
                          <a:ln w="57150">
                            <a:solidFill>
                              <a:schemeClr val="accent2"/>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801123943" name="Rectangle 801123943"/>
                        <wps:cNvSpPr/>
                        <wps:spPr>
                          <a:xfrm>
                            <a:off x="0" y="15612"/>
                            <a:ext cx="932054" cy="282766"/>
                          </a:xfrm>
                          <a:prstGeom prst="rect">
                            <a:avLst/>
                          </a:prstGeom>
                          <a:solidFill>
                            <a:schemeClr val="lt1"/>
                          </a:solidFill>
                          <a:ln>
                            <a:solidFill>
                              <a:srgbClr val="000000"/>
                            </a:solidFill>
                          </a:ln>
                        </wps:spPr>
                        <wps:txbx>
                          <w:txbxContent>
                            <w:p w:rsidR="00C91D55" w:rsidP="00C91D55" w:rsidRDefault="00C91D55">
                              <w:pPr>
                                <w:spacing w:line="276" w:lineRule="auto"/>
                                <w:rPr>
                                  <w:rFonts w:ascii="Aptos" w:hAnsi="Aptos"/>
                                  <w:color w:val="000000"/>
                                  <w:kern w:val="0"/>
                                  <w:sz w:val="22"/>
                                  <w:szCs w:val="22"/>
                                  <w14:ligatures xmlns:w14="http://schemas.microsoft.com/office/word/2010/wordml" w14:val="none"/>
                                </w:rPr>
                              </w:pPr>
                              <w:r>
                                <w:rPr>
                                  <w:rFonts w:ascii="Aptos" w:hAnsi="Aptos"/>
                                  <w:color w:val="000000"/>
                                  <w:sz w:val="22"/>
                                  <w:szCs w:val="22"/>
                                </w:rPr>
                                <w:t>Servo Gear</w:t>
                              </w:r>
                            </w:p>
                          </w:txbxContent>
                        </wps:txbx>
                        <wps:bodyPr anchor="t"/>
                      </wps:wsp>
                      <wps:wsp xmlns:wps="http://schemas.microsoft.com/office/word/2010/wordprocessingShape">
                        <wps:cNvPr id="481085459" name="Straight Arrow Connector 481085459"/>
                        <wps:cNvCnPr>
                          <a:stCxn id="801123943" idx="3"/>
                        </wps:cNvCnPr>
                        <wps:spPr>
                          <a:xfrm>
                            <a:off x="932054" y="156995"/>
                            <a:ext cx="625174" cy="184644"/>
                          </a:xfrm>
                          <a:prstGeom prst="straightConnector1">
                            <a:avLst/>
                          </a:prstGeom>
                          <a:ln w="57150">
                            <a:solidFill>
                              <a:schemeClr val="accent2"/>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1025975235" name="Rectangle 1025975235"/>
                        <wps:cNvSpPr/>
                        <wps:spPr>
                          <a:xfrm>
                            <a:off x="3096732" y="0"/>
                            <a:ext cx="833281" cy="300849"/>
                          </a:xfrm>
                          <a:prstGeom prst="rect">
                            <a:avLst/>
                          </a:prstGeom>
                          <a:solidFill>
                            <a:schemeClr val="lt1"/>
                          </a:solidFill>
                          <a:ln>
                            <a:solidFill>
                              <a:srgbClr val="000000"/>
                            </a:solidFill>
                          </a:ln>
                        </wps:spPr>
                        <wps:txbx>
                          <w:txbxContent>
                            <w:p w:rsidR="00C91D55" w:rsidP="00C91D55" w:rsidRDefault="00C91D55">
                              <w:pPr>
                                <w:spacing w:line="276" w:lineRule="auto"/>
                                <w:rPr>
                                  <w:rFonts w:ascii="Aptos" w:hAnsi="Aptos"/>
                                  <w:color w:val="000000"/>
                                  <w:kern w:val="0"/>
                                  <w:sz w:val="22"/>
                                  <w:szCs w:val="22"/>
                                  <w14:ligatures xmlns:w14="http://schemas.microsoft.com/office/word/2010/wordml" w14:val="none"/>
                                </w:rPr>
                              </w:pPr>
                              <w:r>
                                <w:rPr>
                                  <w:rFonts w:ascii="Aptos" w:hAnsi="Aptos"/>
                                  <w:color w:val="000000"/>
                                  <w:sz w:val="22"/>
                                  <w:szCs w:val="22"/>
                                </w:rPr>
                                <w:t>Spur Gear</w:t>
                              </w:r>
                            </w:p>
                          </w:txbxContent>
                        </wps:txbx>
                        <wps:bodyPr anchor="t"/>
                      </wps:wsp>
                      <wps:wsp xmlns:wps="http://schemas.microsoft.com/office/word/2010/wordprocessingShape">
                        <wps:cNvPr id="22983337" name="Straight Arrow Connector 22983337"/>
                        <wps:cNvCnPr>
                          <a:stCxn id="1025975235" idx="2"/>
                        </wps:cNvCnPr>
                        <wps:spPr>
                          <a:xfrm flipH="1">
                            <a:off x="2719191" y="300849"/>
                            <a:ext cx="794182" cy="59838"/>
                          </a:xfrm>
                          <a:prstGeom prst="straightConnector1">
                            <a:avLst/>
                          </a:prstGeom>
                          <a:ln w="57150">
                            <a:solidFill>
                              <a:schemeClr val="accent2"/>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778552209" name="Rectangle 778552209"/>
                        <wps:cNvSpPr/>
                        <wps:spPr>
                          <a:xfrm>
                            <a:off x="3116282" y="513065"/>
                            <a:ext cx="1089815" cy="231906"/>
                          </a:xfrm>
                          <a:prstGeom prst="rect">
                            <a:avLst/>
                          </a:prstGeom>
                          <a:solidFill>
                            <a:schemeClr val="lt1"/>
                          </a:solidFill>
                          <a:ln>
                            <a:solidFill>
                              <a:srgbClr val="000000"/>
                            </a:solidFill>
                          </a:ln>
                        </wps:spPr>
                        <wps:txbx>
                          <w:txbxContent>
                            <w:p w:rsidR="00C91D55" w:rsidP="00C91D55" w:rsidRDefault="00C91D55">
                              <w:pPr>
                                <w:spacing w:line="276" w:lineRule="auto"/>
                                <w:rPr>
                                  <w:rFonts w:ascii="Aptos" w:hAnsi="Aptos"/>
                                  <w:color w:val="000000"/>
                                  <w:kern w:val="0"/>
                                  <w:sz w:val="22"/>
                                  <w:szCs w:val="22"/>
                                  <w14:ligatures xmlns:w14="http://schemas.microsoft.com/office/word/2010/wordml" w14:val="none"/>
                                </w:rPr>
                              </w:pPr>
                              <w:r>
                                <w:rPr>
                                  <w:rFonts w:ascii="Aptos" w:hAnsi="Aptos"/>
                                  <w:color w:val="000000"/>
                                  <w:sz w:val="22"/>
                                  <w:szCs w:val="22"/>
                                </w:rPr>
                                <w:t>Panel Bracket</w:t>
                              </w:r>
                            </w:p>
                          </w:txbxContent>
                        </wps:txbx>
                        <wps:bodyPr anchor="t"/>
                      </wps:wsp>
                      <wps:wsp xmlns:wps="http://schemas.microsoft.com/office/word/2010/wordprocessingShape">
                        <wps:cNvPr id="1766872342" name="Straight Arrow Connector 1766872342"/>
                        <wps:cNvCnPr>
                          <a:stCxn id="778552209" idx="1"/>
                        </wps:cNvCnPr>
                        <wps:spPr>
                          <a:xfrm flipH="1" flipV="1">
                            <a:off x="2727007" y="579121"/>
                            <a:ext cx="389275" cy="49898"/>
                          </a:xfrm>
                          <a:prstGeom prst="straightConnector1">
                            <a:avLst/>
                          </a:prstGeom>
                          <a:ln w="57150">
                            <a:solidFill>
                              <a:schemeClr val="accent2"/>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mc:AlternateContent>
      </w:r>
    </w:p>
    <w:p w:rsidR="2E2683D4" w:rsidP="2ADBC914" w:rsidRDefault="2E2683D4" w14:paraId="01FE9CA6" w14:textId="6EE124D2">
      <w:pPr>
        <w:pStyle w:val="Normal"/>
        <w:suppressLineNumbers w:val="0"/>
        <w:bidi w:val="0"/>
        <w:spacing w:before="0" w:beforeAutospacing="off" w:after="160" w:afterAutospacing="off" w:line="279" w:lineRule="auto"/>
        <w:ind w:left="0" w:right="0" w:firstLine="0"/>
        <w:jc w:val="center"/>
        <w:rPr>
          <w:sz w:val="22"/>
          <w:szCs w:val="22"/>
        </w:rPr>
      </w:pPr>
      <w:r w:rsidRPr="2ADBC914" w:rsidR="2ADBC914">
        <w:rPr>
          <w:sz w:val="22"/>
          <w:szCs w:val="22"/>
        </w:rPr>
        <w:t>Figure 3.) Bottom Assembly detail</w:t>
      </w:r>
    </w:p>
    <w:p w:rsidR="245C745C" w:rsidP="2ADBC914" w:rsidRDefault="245C745C" w14:paraId="5226EBA2" w14:textId="6896869E">
      <w:pPr>
        <w:pStyle w:val="Heading2"/>
        <w:rPr>
          <w:sz w:val="22"/>
          <w:szCs w:val="22"/>
        </w:rPr>
      </w:pPr>
      <w:r w:rsidR="2ADBC914">
        <w:rPr/>
        <w:t>Project Timeline</w:t>
      </w:r>
    </w:p>
    <w:p w:rsidR="245C745C" w:rsidP="2ADBC914" w:rsidRDefault="245C745C" w14:paraId="35C30ACD" w14:textId="7B39FA32">
      <w:pPr>
        <w:pStyle w:val="Normal"/>
        <w:rPr>
          <w:sz w:val="22"/>
          <w:szCs w:val="22"/>
        </w:rPr>
      </w:pPr>
      <w:r w:rsidRPr="2ADBC914" w:rsidR="2ADBC914">
        <w:rPr>
          <w:sz w:val="22"/>
          <w:szCs w:val="22"/>
        </w:rPr>
        <w:t xml:space="preserve">We have completed the first </w:t>
      </w:r>
      <w:r w:rsidRPr="2ADBC914" w:rsidR="2ADBC914">
        <w:rPr>
          <w:sz w:val="22"/>
          <w:szCs w:val="22"/>
        </w:rPr>
        <w:t>portion</w:t>
      </w:r>
      <w:r w:rsidRPr="2ADBC914" w:rsidR="2ADBC914">
        <w:rPr>
          <w:sz w:val="22"/>
          <w:szCs w:val="22"/>
        </w:rPr>
        <w:t xml:space="preserve"> of our goals being having panels that move according to light exposure. When the sun hits the sensor, the panels move to let light in and when there is no sun (or light exposure) the panels close shut. The next steps are having different panel settings for the users’ preference, such as keeping them shut when light is exposed to the panels, having a dimmable option so only some light could be let in, and finally considering temperature regulation. Once we make iterations to the current prototype on these desired functions then we can work on another prototype that is </w:t>
      </w:r>
      <w:r w:rsidRPr="2ADBC914" w:rsidR="2ADBC914">
        <w:rPr>
          <w:sz w:val="22"/>
          <w:szCs w:val="22"/>
        </w:rPr>
        <w:t>actually window</w:t>
      </w:r>
      <w:r w:rsidRPr="2ADBC914" w:rsidR="2ADBC914">
        <w:rPr>
          <w:sz w:val="22"/>
          <w:szCs w:val="22"/>
        </w:rPr>
        <w:t xml:space="preserve"> sized, the dimensions being around 50 in x 36 in. When we have the prototype working to scale then we will build our final project out of our </w:t>
      </w:r>
      <w:r w:rsidRPr="2ADBC914" w:rsidR="2ADBC914">
        <w:rPr>
          <w:sz w:val="22"/>
          <w:szCs w:val="22"/>
        </w:rPr>
        <w:t>real intended</w:t>
      </w:r>
      <w:r w:rsidRPr="2ADBC914" w:rsidR="2ADBC914">
        <w:rPr>
          <w:sz w:val="22"/>
          <w:szCs w:val="22"/>
        </w:rPr>
        <w:t xml:space="preserve"> materials. </w:t>
      </w:r>
    </w:p>
    <w:tbl>
      <w:tblPr>
        <w:tblStyle w:val="TableGrid"/>
        <w:tblW w:w="0" w:type="auto"/>
        <w:tblLook w:val="06A0" w:firstRow="1" w:lastRow="0" w:firstColumn="1" w:lastColumn="0" w:noHBand="1" w:noVBand="1"/>
      </w:tblPr>
      <w:tblGrid>
        <w:gridCol w:w="4680"/>
        <w:gridCol w:w="4680"/>
      </w:tblGrid>
      <w:tr w:rsidR="50F68D85" w:rsidTr="2ADBC914" w14:paraId="702FA4C6">
        <w:trPr>
          <w:trHeight w:val="300"/>
        </w:trPr>
        <w:tc>
          <w:tcPr>
            <w:tcW w:w="4680" w:type="dxa"/>
            <w:tcMar/>
          </w:tcPr>
          <w:p w:rsidR="50F68D85" w:rsidP="2ADBC914" w:rsidRDefault="50F68D85" w14:paraId="25BAAF03" w14:textId="3BCA5B80">
            <w:pPr>
              <w:pStyle w:val="Normal"/>
              <w:rPr>
                <w:sz w:val="22"/>
                <w:szCs w:val="22"/>
              </w:rPr>
            </w:pPr>
            <w:r w:rsidRPr="2ADBC914" w:rsidR="2ADBC914">
              <w:rPr>
                <w:sz w:val="22"/>
                <w:szCs w:val="22"/>
              </w:rPr>
              <w:t>Date</w:t>
            </w:r>
          </w:p>
        </w:tc>
        <w:tc>
          <w:tcPr>
            <w:tcW w:w="4680" w:type="dxa"/>
            <w:tcMar/>
          </w:tcPr>
          <w:p w:rsidR="50F68D85" w:rsidP="2ADBC914" w:rsidRDefault="50F68D85" w14:paraId="0AFF5C0F" w14:textId="4DD65506">
            <w:pPr>
              <w:pStyle w:val="Normal"/>
              <w:rPr>
                <w:sz w:val="22"/>
                <w:szCs w:val="22"/>
              </w:rPr>
            </w:pPr>
            <w:r w:rsidRPr="2ADBC914" w:rsidR="2ADBC914">
              <w:rPr>
                <w:sz w:val="22"/>
                <w:szCs w:val="22"/>
              </w:rPr>
              <w:t>Goals</w:t>
            </w:r>
          </w:p>
        </w:tc>
      </w:tr>
      <w:tr w:rsidR="50F68D85" w:rsidTr="2ADBC914" w14:paraId="74D1227A">
        <w:trPr>
          <w:trHeight w:val="300"/>
        </w:trPr>
        <w:tc>
          <w:tcPr>
            <w:tcW w:w="4680" w:type="dxa"/>
            <w:tcMar/>
          </w:tcPr>
          <w:p w:rsidR="50F68D85" w:rsidP="2ADBC914" w:rsidRDefault="50F68D85" w14:paraId="0B100C71" w14:textId="32E8B539">
            <w:pPr>
              <w:pStyle w:val="Normal"/>
              <w:rPr>
                <w:sz w:val="22"/>
                <w:szCs w:val="22"/>
              </w:rPr>
            </w:pPr>
            <w:r w:rsidRPr="2ADBC914" w:rsidR="2ADBC914">
              <w:rPr>
                <w:sz w:val="22"/>
                <w:szCs w:val="22"/>
              </w:rPr>
              <w:t>Jan 23 – Feb 3</w:t>
            </w:r>
          </w:p>
        </w:tc>
        <w:tc>
          <w:tcPr>
            <w:tcW w:w="4680" w:type="dxa"/>
            <w:tcMar/>
          </w:tcPr>
          <w:p w:rsidR="50F68D85" w:rsidP="2ADBC914" w:rsidRDefault="50F68D85" w14:paraId="3CCC7BB4" w14:textId="3019FE04">
            <w:pPr>
              <w:pStyle w:val="Normal"/>
              <w:rPr>
                <w:sz w:val="22"/>
                <w:szCs w:val="22"/>
              </w:rPr>
            </w:pPr>
            <w:r w:rsidRPr="2ADBC914" w:rsidR="2ADBC914">
              <w:rPr>
                <w:sz w:val="22"/>
                <w:szCs w:val="22"/>
              </w:rPr>
              <w:t>Finalize inputs and corresponding sensors</w:t>
            </w:r>
          </w:p>
        </w:tc>
      </w:tr>
      <w:tr w:rsidR="50F68D85" w:rsidTr="2ADBC914" w14:paraId="0099C309">
        <w:trPr>
          <w:trHeight w:val="300"/>
        </w:trPr>
        <w:tc>
          <w:tcPr>
            <w:tcW w:w="4680" w:type="dxa"/>
            <w:tcMar/>
          </w:tcPr>
          <w:p w:rsidR="50F68D85" w:rsidP="2ADBC914" w:rsidRDefault="50F68D85" w14:paraId="3435B108" w14:textId="752AA599">
            <w:pPr>
              <w:pStyle w:val="Normal"/>
              <w:rPr>
                <w:sz w:val="22"/>
                <w:szCs w:val="22"/>
              </w:rPr>
            </w:pPr>
            <w:r w:rsidRPr="2ADBC914" w:rsidR="2ADBC914">
              <w:rPr>
                <w:sz w:val="22"/>
                <w:szCs w:val="22"/>
              </w:rPr>
              <w:t>Jan 23 – Feb 10</w:t>
            </w:r>
          </w:p>
        </w:tc>
        <w:tc>
          <w:tcPr>
            <w:tcW w:w="4680" w:type="dxa"/>
            <w:tcMar/>
          </w:tcPr>
          <w:p w:rsidR="50F68D85" w:rsidP="2ADBC914" w:rsidRDefault="50F68D85" w14:paraId="464AEB9D" w14:textId="1FA048F6">
            <w:pPr>
              <w:pStyle w:val="Normal"/>
              <w:rPr>
                <w:sz w:val="22"/>
                <w:szCs w:val="22"/>
              </w:rPr>
            </w:pPr>
            <w:r w:rsidRPr="2ADBC914" w:rsidR="2ADBC914">
              <w:rPr>
                <w:sz w:val="22"/>
                <w:szCs w:val="22"/>
              </w:rPr>
              <w:t xml:space="preserve">Finalize dimmable </w:t>
            </w:r>
            <w:r w:rsidRPr="2ADBC914" w:rsidR="2ADBC914">
              <w:rPr>
                <w:sz w:val="22"/>
                <w:szCs w:val="22"/>
              </w:rPr>
              <w:t>option</w:t>
            </w:r>
          </w:p>
        </w:tc>
      </w:tr>
      <w:tr w:rsidR="50F68D85" w:rsidTr="2ADBC914" w14:paraId="5177A64A">
        <w:trPr>
          <w:trHeight w:val="300"/>
        </w:trPr>
        <w:tc>
          <w:tcPr>
            <w:tcW w:w="4680" w:type="dxa"/>
            <w:tcMar/>
          </w:tcPr>
          <w:p w:rsidR="50F68D85" w:rsidP="2ADBC914" w:rsidRDefault="50F68D85" w14:paraId="3DC3AB9F" w14:textId="1ABDC4CB">
            <w:pPr>
              <w:pStyle w:val="Normal"/>
              <w:rPr>
                <w:sz w:val="22"/>
                <w:szCs w:val="22"/>
              </w:rPr>
            </w:pPr>
            <w:r w:rsidRPr="2ADBC914" w:rsidR="2ADBC914">
              <w:rPr>
                <w:sz w:val="22"/>
                <w:szCs w:val="22"/>
              </w:rPr>
              <w:t>Feb 4 – Feb 17</w:t>
            </w:r>
          </w:p>
        </w:tc>
        <w:tc>
          <w:tcPr>
            <w:tcW w:w="4680" w:type="dxa"/>
            <w:tcMar/>
          </w:tcPr>
          <w:p w:rsidR="50F68D85" w:rsidP="2ADBC914" w:rsidRDefault="50F68D85" w14:paraId="26DF57BB" w14:textId="2962081F">
            <w:pPr>
              <w:pStyle w:val="Normal"/>
              <w:rPr>
                <w:sz w:val="22"/>
                <w:szCs w:val="22"/>
              </w:rPr>
            </w:pPr>
            <w:r w:rsidRPr="2ADBC914" w:rsidR="2ADBC914">
              <w:rPr>
                <w:sz w:val="22"/>
                <w:szCs w:val="22"/>
              </w:rPr>
              <w:t>Finalize design plan to meet standards</w:t>
            </w:r>
          </w:p>
        </w:tc>
      </w:tr>
      <w:tr w:rsidR="50F68D85" w:rsidTr="2ADBC914" w14:paraId="39A66BD1">
        <w:trPr>
          <w:trHeight w:val="300"/>
        </w:trPr>
        <w:tc>
          <w:tcPr>
            <w:tcW w:w="4680" w:type="dxa"/>
            <w:tcMar/>
          </w:tcPr>
          <w:p w:rsidR="50F68D85" w:rsidP="2ADBC914" w:rsidRDefault="50F68D85" w14:paraId="5EAA118B" w14:textId="7E1A4B07">
            <w:pPr>
              <w:pStyle w:val="Normal"/>
              <w:rPr>
                <w:sz w:val="22"/>
                <w:szCs w:val="22"/>
              </w:rPr>
            </w:pPr>
            <w:r w:rsidRPr="2ADBC914" w:rsidR="2ADBC914">
              <w:rPr>
                <w:sz w:val="22"/>
                <w:szCs w:val="22"/>
              </w:rPr>
              <w:t>Feb 11 – Mar 3</w:t>
            </w:r>
          </w:p>
        </w:tc>
        <w:tc>
          <w:tcPr>
            <w:tcW w:w="4680" w:type="dxa"/>
            <w:tcMar/>
          </w:tcPr>
          <w:p w:rsidR="50F68D85" w:rsidP="2ADBC914" w:rsidRDefault="50F68D85" w14:paraId="596E3542" w14:textId="0D136BFA">
            <w:pPr>
              <w:pStyle w:val="Normal"/>
              <w:rPr>
                <w:sz w:val="22"/>
                <w:szCs w:val="22"/>
              </w:rPr>
            </w:pPr>
            <w:r w:rsidRPr="2ADBC914" w:rsidR="2ADBC914">
              <w:rPr>
                <w:sz w:val="22"/>
                <w:szCs w:val="22"/>
              </w:rPr>
              <w:t>Finalize temperature regulation</w:t>
            </w:r>
          </w:p>
        </w:tc>
      </w:tr>
      <w:tr w:rsidR="50F68D85" w:rsidTr="2ADBC914" w14:paraId="120FD0F6">
        <w:trPr>
          <w:trHeight w:val="300"/>
        </w:trPr>
        <w:tc>
          <w:tcPr>
            <w:tcW w:w="4680" w:type="dxa"/>
            <w:tcMar/>
          </w:tcPr>
          <w:p w:rsidR="50F68D85" w:rsidP="2ADBC914" w:rsidRDefault="50F68D85" w14:paraId="54CC81A6" w14:textId="43967A24">
            <w:pPr>
              <w:pStyle w:val="Normal"/>
              <w:rPr>
                <w:sz w:val="22"/>
                <w:szCs w:val="22"/>
              </w:rPr>
            </w:pPr>
            <w:r w:rsidRPr="2ADBC914" w:rsidR="2ADBC914">
              <w:rPr>
                <w:sz w:val="22"/>
                <w:szCs w:val="22"/>
              </w:rPr>
              <w:t>Feb 18 – Mar 3</w:t>
            </w:r>
          </w:p>
        </w:tc>
        <w:tc>
          <w:tcPr>
            <w:tcW w:w="4680" w:type="dxa"/>
            <w:tcMar/>
          </w:tcPr>
          <w:p w:rsidR="50F68D85" w:rsidP="2ADBC914" w:rsidRDefault="50F68D85" w14:paraId="6CA863C2" w14:textId="46F45088">
            <w:pPr>
              <w:pStyle w:val="Normal"/>
              <w:rPr>
                <w:sz w:val="22"/>
                <w:szCs w:val="22"/>
              </w:rPr>
            </w:pPr>
            <w:r w:rsidRPr="2ADBC914" w:rsidR="2ADBC914">
              <w:rPr>
                <w:sz w:val="22"/>
                <w:szCs w:val="22"/>
              </w:rPr>
              <w:t xml:space="preserve">Finalize </w:t>
            </w:r>
            <w:r w:rsidRPr="2ADBC914" w:rsidR="2ADBC914">
              <w:rPr>
                <w:sz w:val="22"/>
                <w:szCs w:val="22"/>
              </w:rPr>
              <w:t>dimensions</w:t>
            </w:r>
            <w:r w:rsidRPr="2ADBC914" w:rsidR="2ADBC914">
              <w:rPr>
                <w:sz w:val="22"/>
                <w:szCs w:val="22"/>
              </w:rPr>
              <w:t xml:space="preserve"> and sustainable materials</w:t>
            </w:r>
          </w:p>
        </w:tc>
      </w:tr>
      <w:tr w:rsidR="50F68D85" w:rsidTr="2ADBC914" w14:paraId="4D1266CD">
        <w:trPr>
          <w:trHeight w:val="300"/>
        </w:trPr>
        <w:tc>
          <w:tcPr>
            <w:tcW w:w="4680" w:type="dxa"/>
            <w:tcMar/>
          </w:tcPr>
          <w:p w:rsidR="50F68D85" w:rsidP="2ADBC914" w:rsidRDefault="50F68D85" w14:paraId="347A7618" w14:textId="14E48570">
            <w:pPr>
              <w:pStyle w:val="Normal"/>
              <w:rPr>
                <w:sz w:val="22"/>
                <w:szCs w:val="22"/>
              </w:rPr>
            </w:pPr>
            <w:r w:rsidRPr="2ADBC914" w:rsidR="2ADBC914">
              <w:rPr>
                <w:sz w:val="22"/>
                <w:szCs w:val="22"/>
              </w:rPr>
              <w:t>Mar 4 – Mar 17</w:t>
            </w:r>
          </w:p>
        </w:tc>
        <w:tc>
          <w:tcPr>
            <w:tcW w:w="4680" w:type="dxa"/>
            <w:tcMar/>
          </w:tcPr>
          <w:p w:rsidR="50F68D85" w:rsidP="2ADBC914" w:rsidRDefault="50F68D85" w14:paraId="7880E140" w14:textId="60EF4B43">
            <w:pPr>
              <w:pStyle w:val="Normal"/>
              <w:rPr>
                <w:sz w:val="22"/>
                <w:szCs w:val="22"/>
              </w:rPr>
            </w:pPr>
            <w:r w:rsidRPr="2ADBC914" w:rsidR="2ADBC914">
              <w:rPr>
                <w:sz w:val="22"/>
                <w:szCs w:val="22"/>
              </w:rPr>
              <w:t>Build user interface</w:t>
            </w:r>
          </w:p>
        </w:tc>
      </w:tr>
      <w:tr w:rsidR="50F68D85" w:rsidTr="2ADBC914" w14:paraId="51FE5D1E">
        <w:trPr>
          <w:trHeight w:val="300"/>
        </w:trPr>
        <w:tc>
          <w:tcPr>
            <w:tcW w:w="4680" w:type="dxa"/>
            <w:tcMar/>
          </w:tcPr>
          <w:p w:rsidR="50F68D85" w:rsidP="2ADBC914" w:rsidRDefault="50F68D85" w14:paraId="6CF1B340" w14:textId="5935B312">
            <w:pPr>
              <w:pStyle w:val="Normal"/>
              <w:rPr>
                <w:sz w:val="22"/>
                <w:szCs w:val="22"/>
              </w:rPr>
            </w:pPr>
            <w:r w:rsidRPr="2ADBC914" w:rsidR="2ADBC914">
              <w:rPr>
                <w:sz w:val="22"/>
                <w:szCs w:val="22"/>
              </w:rPr>
              <w:t>Mar 4- Mar 24</w:t>
            </w:r>
          </w:p>
        </w:tc>
        <w:tc>
          <w:tcPr>
            <w:tcW w:w="4680" w:type="dxa"/>
            <w:tcMar/>
          </w:tcPr>
          <w:p w:rsidR="50F68D85" w:rsidP="2ADBC914" w:rsidRDefault="50F68D85" w14:paraId="17247C07" w14:textId="498F90AA">
            <w:pPr>
              <w:pStyle w:val="Normal"/>
              <w:rPr>
                <w:sz w:val="22"/>
                <w:szCs w:val="22"/>
              </w:rPr>
            </w:pPr>
            <w:r w:rsidRPr="2ADBC914" w:rsidR="2ADBC914">
              <w:rPr>
                <w:sz w:val="22"/>
                <w:szCs w:val="22"/>
              </w:rPr>
              <w:t>Build window-sized prototype (50 in x 36 in)</w:t>
            </w:r>
          </w:p>
        </w:tc>
      </w:tr>
      <w:tr w:rsidR="50F68D85" w:rsidTr="2ADBC914" w14:paraId="0EB59E25">
        <w:trPr>
          <w:trHeight w:val="300"/>
        </w:trPr>
        <w:tc>
          <w:tcPr>
            <w:tcW w:w="4680" w:type="dxa"/>
            <w:tcMar/>
          </w:tcPr>
          <w:p w:rsidR="50F68D85" w:rsidP="2ADBC914" w:rsidRDefault="50F68D85" w14:paraId="71C67114" w14:textId="333C03B6">
            <w:pPr>
              <w:pStyle w:val="Normal"/>
              <w:rPr>
                <w:sz w:val="22"/>
                <w:szCs w:val="22"/>
              </w:rPr>
            </w:pPr>
            <w:r w:rsidRPr="2ADBC914" w:rsidR="2ADBC914">
              <w:rPr>
                <w:sz w:val="22"/>
                <w:szCs w:val="22"/>
              </w:rPr>
              <w:t>Mar 18 – Mar 31</w:t>
            </w:r>
          </w:p>
        </w:tc>
        <w:tc>
          <w:tcPr>
            <w:tcW w:w="4680" w:type="dxa"/>
            <w:tcMar/>
          </w:tcPr>
          <w:p w:rsidR="50F68D85" w:rsidP="2ADBC914" w:rsidRDefault="50F68D85" w14:paraId="783D683D" w14:textId="27A8C8E9">
            <w:pPr>
              <w:pStyle w:val="Normal"/>
              <w:rPr>
                <w:sz w:val="22"/>
                <w:szCs w:val="22"/>
              </w:rPr>
            </w:pPr>
            <w:r w:rsidRPr="2ADBC914" w:rsidR="2ADBC914">
              <w:rPr>
                <w:sz w:val="22"/>
                <w:szCs w:val="22"/>
              </w:rPr>
              <w:t>Test and calibrate sensors</w:t>
            </w:r>
          </w:p>
        </w:tc>
      </w:tr>
      <w:tr w:rsidR="50F68D85" w:rsidTr="2ADBC914" w14:paraId="0018F7BF">
        <w:trPr>
          <w:trHeight w:val="300"/>
        </w:trPr>
        <w:tc>
          <w:tcPr>
            <w:tcW w:w="4680" w:type="dxa"/>
            <w:tcMar/>
          </w:tcPr>
          <w:p w:rsidR="50F68D85" w:rsidP="2ADBC914" w:rsidRDefault="50F68D85" w14:paraId="53D557B4" w14:textId="52A00518">
            <w:pPr>
              <w:pStyle w:val="Normal"/>
              <w:rPr>
                <w:sz w:val="22"/>
                <w:szCs w:val="22"/>
              </w:rPr>
            </w:pPr>
            <w:r w:rsidRPr="2ADBC914" w:rsidR="2ADBC914">
              <w:rPr>
                <w:sz w:val="22"/>
                <w:szCs w:val="22"/>
              </w:rPr>
              <w:t>Mar 25 – Apr 7</w:t>
            </w:r>
          </w:p>
        </w:tc>
        <w:tc>
          <w:tcPr>
            <w:tcW w:w="4680" w:type="dxa"/>
            <w:tcMar/>
          </w:tcPr>
          <w:p w:rsidR="50F68D85" w:rsidP="2ADBC914" w:rsidRDefault="50F68D85" w14:paraId="5A6B06E3" w14:textId="6DAE1D0D">
            <w:pPr>
              <w:pStyle w:val="Normal"/>
              <w:rPr>
                <w:sz w:val="22"/>
                <w:szCs w:val="22"/>
              </w:rPr>
            </w:pPr>
            <w:r w:rsidRPr="2ADBC914" w:rsidR="2ADBC914">
              <w:rPr>
                <w:sz w:val="22"/>
                <w:szCs w:val="22"/>
              </w:rPr>
              <w:t xml:space="preserve">Test durability and </w:t>
            </w:r>
            <w:r w:rsidRPr="2ADBC914" w:rsidR="2ADBC914">
              <w:rPr>
                <w:sz w:val="22"/>
                <w:szCs w:val="22"/>
              </w:rPr>
              <w:t>performance</w:t>
            </w:r>
          </w:p>
        </w:tc>
      </w:tr>
      <w:tr w:rsidR="50F68D85" w:rsidTr="2ADBC914" w14:paraId="5C65B3A5">
        <w:trPr>
          <w:trHeight w:val="300"/>
        </w:trPr>
        <w:tc>
          <w:tcPr>
            <w:tcW w:w="4680" w:type="dxa"/>
            <w:tcMar/>
          </w:tcPr>
          <w:p w:rsidR="50F68D85" w:rsidP="2ADBC914" w:rsidRDefault="50F68D85" w14:paraId="0F83740D" w14:textId="77E900F4">
            <w:pPr>
              <w:pStyle w:val="Normal"/>
              <w:rPr>
                <w:sz w:val="22"/>
                <w:szCs w:val="22"/>
              </w:rPr>
            </w:pPr>
            <w:r w:rsidRPr="2ADBC914" w:rsidR="2ADBC914">
              <w:rPr>
                <w:sz w:val="22"/>
                <w:szCs w:val="22"/>
              </w:rPr>
              <w:t>Apr 1 – Apr 14</w:t>
            </w:r>
          </w:p>
        </w:tc>
        <w:tc>
          <w:tcPr>
            <w:tcW w:w="4680" w:type="dxa"/>
            <w:tcMar/>
          </w:tcPr>
          <w:p w:rsidR="50F68D85" w:rsidP="2ADBC914" w:rsidRDefault="50F68D85" w14:paraId="0324BDAE" w14:textId="7E29A1BA">
            <w:pPr>
              <w:pStyle w:val="Normal"/>
              <w:rPr>
                <w:sz w:val="22"/>
                <w:szCs w:val="22"/>
              </w:rPr>
            </w:pPr>
            <w:r w:rsidRPr="2ADBC914" w:rsidR="2ADBC914">
              <w:rPr>
                <w:sz w:val="22"/>
                <w:szCs w:val="22"/>
              </w:rPr>
              <w:t xml:space="preserve">Finalize power supply storage </w:t>
            </w:r>
          </w:p>
        </w:tc>
      </w:tr>
      <w:tr w:rsidR="50F68D85" w:rsidTr="2ADBC914" w14:paraId="084896A9">
        <w:trPr>
          <w:trHeight w:val="300"/>
        </w:trPr>
        <w:tc>
          <w:tcPr>
            <w:tcW w:w="4680" w:type="dxa"/>
            <w:tcMar/>
          </w:tcPr>
          <w:p w:rsidR="50F68D85" w:rsidP="2ADBC914" w:rsidRDefault="50F68D85" w14:paraId="656FE0D3" w14:textId="700C4C54">
            <w:pPr>
              <w:pStyle w:val="Normal"/>
              <w:rPr>
                <w:sz w:val="22"/>
                <w:szCs w:val="22"/>
              </w:rPr>
            </w:pPr>
            <w:r w:rsidRPr="2ADBC914" w:rsidR="2ADBC914">
              <w:rPr>
                <w:sz w:val="22"/>
                <w:szCs w:val="22"/>
              </w:rPr>
              <w:t>Apr 8 – Apr 15</w:t>
            </w:r>
          </w:p>
        </w:tc>
        <w:tc>
          <w:tcPr>
            <w:tcW w:w="4680" w:type="dxa"/>
            <w:tcMar/>
          </w:tcPr>
          <w:p w:rsidR="50F68D85" w:rsidP="2ADBC914" w:rsidRDefault="50F68D85" w14:paraId="5C934875" w14:textId="6B46AA52">
            <w:pPr>
              <w:pStyle w:val="Normal"/>
              <w:rPr>
                <w:sz w:val="22"/>
                <w:szCs w:val="22"/>
              </w:rPr>
            </w:pPr>
            <w:r w:rsidRPr="2ADBC914" w:rsidR="2ADBC914">
              <w:rPr>
                <w:sz w:val="22"/>
                <w:szCs w:val="22"/>
              </w:rPr>
              <w:t>Order final materials</w:t>
            </w:r>
          </w:p>
        </w:tc>
      </w:tr>
      <w:tr w:rsidR="50F68D85" w:rsidTr="2ADBC914" w14:paraId="6603DA64">
        <w:trPr>
          <w:trHeight w:val="300"/>
        </w:trPr>
        <w:tc>
          <w:tcPr>
            <w:tcW w:w="4680" w:type="dxa"/>
            <w:tcMar/>
          </w:tcPr>
          <w:p w:rsidR="50F68D85" w:rsidP="2ADBC914" w:rsidRDefault="50F68D85" w14:paraId="79D02780" w14:textId="71C18963">
            <w:pPr>
              <w:pStyle w:val="Normal"/>
              <w:rPr>
                <w:sz w:val="22"/>
                <w:szCs w:val="22"/>
              </w:rPr>
            </w:pPr>
            <w:r w:rsidRPr="2ADBC914" w:rsidR="2ADBC914">
              <w:rPr>
                <w:sz w:val="22"/>
                <w:szCs w:val="22"/>
              </w:rPr>
              <w:t>Apr 15 – Apr 21</w:t>
            </w:r>
          </w:p>
        </w:tc>
        <w:tc>
          <w:tcPr>
            <w:tcW w:w="4680" w:type="dxa"/>
            <w:tcMar/>
          </w:tcPr>
          <w:p w:rsidR="50F68D85" w:rsidP="2ADBC914" w:rsidRDefault="50F68D85" w14:paraId="40069ECB" w14:textId="5FA199FB">
            <w:pPr>
              <w:pStyle w:val="Normal"/>
              <w:rPr>
                <w:sz w:val="22"/>
                <w:szCs w:val="22"/>
              </w:rPr>
            </w:pPr>
            <w:r w:rsidRPr="2ADBC914" w:rsidR="2ADBC914">
              <w:rPr>
                <w:sz w:val="22"/>
                <w:szCs w:val="22"/>
              </w:rPr>
              <w:t>Design wiring schematics for internal electronics</w:t>
            </w:r>
          </w:p>
        </w:tc>
      </w:tr>
      <w:tr w:rsidR="50F68D85" w:rsidTr="2ADBC914" w14:paraId="4281955A">
        <w:trPr>
          <w:trHeight w:val="300"/>
        </w:trPr>
        <w:tc>
          <w:tcPr>
            <w:tcW w:w="4680" w:type="dxa"/>
            <w:tcMar/>
          </w:tcPr>
          <w:p w:rsidR="50F68D85" w:rsidP="2ADBC914" w:rsidRDefault="50F68D85" w14:paraId="1A5ACA47" w14:textId="09F3D1E9">
            <w:pPr>
              <w:pStyle w:val="Normal"/>
              <w:rPr>
                <w:sz w:val="22"/>
                <w:szCs w:val="22"/>
              </w:rPr>
            </w:pPr>
            <w:r w:rsidRPr="2ADBC914" w:rsidR="2ADBC914">
              <w:rPr>
                <w:sz w:val="22"/>
                <w:szCs w:val="22"/>
              </w:rPr>
              <w:t>Apr 20 – May 7</w:t>
            </w:r>
          </w:p>
        </w:tc>
        <w:tc>
          <w:tcPr>
            <w:tcW w:w="4680" w:type="dxa"/>
            <w:tcMar/>
          </w:tcPr>
          <w:p w:rsidR="50F68D85" w:rsidP="2ADBC914" w:rsidRDefault="50F68D85" w14:paraId="3086E5D6" w14:textId="2C3F51E9">
            <w:pPr>
              <w:pStyle w:val="Normal"/>
              <w:rPr>
                <w:sz w:val="22"/>
                <w:szCs w:val="22"/>
              </w:rPr>
            </w:pPr>
            <w:r w:rsidRPr="2ADBC914" w:rsidR="2ADBC914">
              <w:rPr>
                <w:sz w:val="22"/>
                <w:szCs w:val="22"/>
              </w:rPr>
              <w:t>Assemble final smart facade window system</w:t>
            </w:r>
          </w:p>
        </w:tc>
      </w:tr>
    </w:tbl>
    <w:p w:rsidR="50F68D85" w:rsidP="2ADBC914" w:rsidRDefault="50F68D85" w14:paraId="2AD3BB14" w14:textId="39BE7542">
      <w:pPr>
        <w:pStyle w:val="Normal"/>
        <w:rPr>
          <w:sz w:val="22"/>
          <w:szCs w:val="22"/>
        </w:rPr>
      </w:pPr>
    </w:p>
    <w:sectPr>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PT" w:author="Peter Trebilcock" w:date="2025-12-15T19:09:27" w:id="255294962">
    <w:p xmlns:w14="http://schemas.microsoft.com/office/word/2010/wordml" xmlns:w="http://schemas.openxmlformats.org/wordprocessingml/2006/main" w:rsidR="1B053280" w:rsidRDefault="4E6E1608" w14:paraId="2FC16123" w14:textId="27486DE4">
      <w:pPr>
        <w:pStyle w:val="CommentText"/>
      </w:pPr>
      <w:r>
        <w:rPr>
          <w:rStyle w:val="CommentReference"/>
        </w:rPr>
        <w:annotationRef/>
      </w:r>
      <w:r w:rsidRPr="20E0D17E" w:rsidR="6AC380CB">
        <w:t>IDK about this. What do yall think</w:t>
      </w:r>
    </w:p>
  </w:comment>
</w:comments>
</file>

<file path=word/commentsExtended.xml><?xml version="1.0" encoding="utf-8"?>
<w15:commentsEx xmlns:mc="http://schemas.openxmlformats.org/markup-compatibility/2006" xmlns:w15="http://schemas.microsoft.com/office/word/2012/wordml" mc:Ignorable="w15">
  <w15:commentEx w15:done="0" w15:paraId="2FC1612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180D5B7" w16cex:dateUtc="2025-12-16T03:09:27.233Z"/>
</w16cex:commentsExtensible>
</file>

<file path=word/commentsIds.xml><?xml version="1.0" encoding="utf-8"?>
<w16cid:commentsIds xmlns:mc="http://schemas.openxmlformats.org/markup-compatibility/2006" xmlns:w16cid="http://schemas.microsoft.com/office/word/2016/wordml/cid" mc:Ignorable="w16cid">
  <w16cid:commentId w16cid:paraId="2FC16123" w16cid:durableId="3180D5B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nsid w:val="a7be2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people.xml><?xml version="1.0" encoding="utf-8"?>
<w15:people xmlns:mc="http://schemas.openxmlformats.org/markup-compatibility/2006" xmlns:w15="http://schemas.microsoft.com/office/word/2012/wordml" mc:Ignorable="w15">
  <w15:person w15:author="Peter Trebilcock">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46C1DE1"/>
    <w:rsid w:val="03EF90B8"/>
    <w:rsid w:val="09C3CA9C"/>
    <w:rsid w:val="109D2455"/>
    <w:rsid w:val="1F0DAEFA"/>
    <w:rsid w:val="245C745C"/>
    <w:rsid w:val="28EEB398"/>
    <w:rsid w:val="2ADBC914"/>
    <w:rsid w:val="2E2683D4"/>
    <w:rsid w:val="3247CEA6"/>
    <w:rsid w:val="32827B2F"/>
    <w:rsid w:val="3368D2D9"/>
    <w:rsid w:val="3F9A73CF"/>
    <w:rsid w:val="4F397149"/>
    <w:rsid w:val="50F68D85"/>
    <w:rsid w:val="60FC3D66"/>
    <w:rsid w:val="62B3CEBB"/>
    <w:rsid w:val="646C1DE1"/>
    <w:rsid w:val="744D36A2"/>
    <w:rsid w:val="7713A3E5"/>
    <w:rsid w:val="7C33CF52"/>
    <w:rsid w:val="7FEAA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9709A"/>
  <w15:chartTrackingRefBased/>
  <w15:docId w15:val="{A0B6F868-0EFF-4652-9387-3D71397FCF7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Heading1">
    <w:uiPriority w:val="9"/>
    <w:name w:val="heading 1"/>
    <w:basedOn w:val="Normal"/>
    <w:next w:val="Normal"/>
    <w:qFormat/>
    <w:rsid w:val="245C745C"/>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character" w:styleId="Hyperlink">
    <w:uiPriority w:val="99"/>
    <w:name w:val="Hyperlink"/>
    <w:basedOn w:val="DefaultParagraphFont"/>
    <w:unhideWhenUsed/>
    <w:rsid w:val="03EF90B8"/>
    <w:rPr>
      <w:color w:val="467886"/>
      <w:u w:val="single"/>
    </w:rPr>
  </w:style>
  <w:style w:type="paragraph" w:styleId="Heading2">
    <w:uiPriority w:val="9"/>
    <w:name w:val="heading 2"/>
    <w:basedOn w:val="Normal"/>
    <w:next w:val="Normal"/>
    <w:unhideWhenUsed/>
    <w:qFormat/>
    <w:rsid w:val="245C745C"/>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ListParagraph">
    <w:uiPriority w:val="34"/>
    <w:name w:val="List Paragraph"/>
    <w:basedOn w:val="Normal"/>
    <w:qFormat/>
    <w:rsid w:val="3F9A73CF"/>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customXml" Target="/customXML/item.xml" Id="R2702945248cc43a3" /><Relationship Type="http://schemas.openxmlformats.org/officeDocument/2006/relationships/comments" Target="comments.xml" Id="R2cb3eaa691904631" /><Relationship Type="http://schemas.microsoft.com/office/2011/relationships/people" Target="people.xml" Id="R47d1f1559f364173" /><Relationship Type="http://schemas.microsoft.com/office/2011/relationships/commentsExtended" Target="commentsExtended.xml" Id="R734e28cd82fd4f52" /><Relationship Type="http://schemas.microsoft.com/office/2016/09/relationships/commentsIds" Target="commentsIds.xml" Id="Rc57a1188fe7d4cce" /><Relationship Type="http://schemas.microsoft.com/office/2018/08/relationships/commentsExtensible" Target="commentsExtensible.xml" Id="R344b55d9dae84382" /><Relationship Type="http://schemas.openxmlformats.org/officeDocument/2006/relationships/image" Target="/media/image.png" Id="rId141156679" /><Relationship Type="http://schemas.openxmlformats.org/officeDocument/2006/relationships/image" Target="/media/image.jpg" Id="rId1830536993" /><Relationship Type="http://schemas.openxmlformats.org/officeDocument/2006/relationships/image" Target="/media/image3.jpg" Id="rId1671469166" /><Relationship Type="http://schemas.openxmlformats.org/officeDocument/2006/relationships/image" Target="/media/image4.jpg" Id="rId275376531" /><Relationship Type="http://schemas.openxmlformats.org/officeDocument/2006/relationships/numbering" Target="numbering.xml" Id="Ra0686d6c1df54bb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xml.rels>&#65279;<?xml version="1.0" encoding="utf-8"?><Relationships xmlns="http://schemas.openxmlformats.org/package/2006/relationships"><Relationship Type="http://schemas.openxmlformats.org/officeDocument/2006/relationships/customXmlProps" Target="/customXML/itemProps.xml" Id="R0a48b409cf26412a" /></Relationships>
</file>

<file path=customXML/item.xml><?xml version="1.0" encoding="utf-8"?>
<storedTranscription xmlns="http://schemas.microsoft.com/office/transcription/2022">{"storageType":"DocumentXmlStorage","descriptor":{"transcription":{"transcriptSegments":[{"text":"While.","language":"en","start":2.3899999999999997,"end":2.8299999999999996,"speakerId":0},{"text":"Traditional blinds or curtains work well enough.","language":"en","start":4.35,"end":9.94,"speakerId":0},{"text":"They require manual input allow.","language":"en","start":9.99,"end":14.030000000000001,"speakerId":0},{"text":"Heat into.","language":"en","start":14.91,"end":15.97,"speakerId":0},{"text":"A building.","language":"en","start":18,"end":19.1,"speakerId":0},{"text":"And.","language":"en","start":21.459999999999997,"end":21.849999999999998,"speakerId":0},{"text":"Do not dynamically adjust throughout the day period.","language":"en","start":27.23,"end":32.11,"speakerId":0},{"text":"An adaptive facade system which reacts to the changing.","language":"en","start":32.49,"end":40.120000000000005,"speakerId":0},{"text":"Of the sun's position as well as desired.","language":"en","start":41.48,"end":46.419999999999995,"speakerId":0},{"text":"Shade and interior heating wood solve these issues.","language":"en","start":48.169999999999995,"end":54.91,"speakerId":0}],"speakerNames":[null]},"audioOneDriveItem":{"driveId":"b!lmOr1Vk6TUW3X5CCbgxRzLFldozaXvpGovmw8OEme5JMF8ccAZLSSpGWd7GLITtW","itemId":"01KOUABQBPPRJRLRJCCZAI65OAJFBAZHGQ"}}}</storedTranscription>
</file>

<file path=customXML/itemProps.xml><?xml version="1.0" encoding="utf-8"?>
<ds:datastoreItem xmlns:ds="http://schemas.openxmlformats.org/officeDocument/2006/customXml" ds:itemID="{9db6270b-40d7-438b-9e0a-3959f0cecb60}">
  <ds:schemaRefs>
    <ds:schemaRef ds:uri="http://schemas.microsoft.com/office/transcription/2022"/>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2025-12-15T06:49:23.2474350Z</dcterms:created>
  <dcterms:modified xsi:type="dcterms:W3CDTF">2025-12-16T07:51:29.8808706Z</dcterms:modified>
  <dc:creator>Aloe Alvarez</dc:creator>
  <lastModifiedBy>Peter Trebilcock</lastModifiedBy>
</coreProperties>
</file>